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8A1" w:rsidRPr="00D10A20" w:rsidRDefault="00041264">
      <w:pPr>
        <w:rPr>
          <w:rFonts w:ascii="Arial" w:hAnsi="Arial" w:cs="Arial"/>
          <w:lang w:val="en-CA"/>
        </w:rPr>
      </w:pPr>
      <w:r w:rsidRPr="00D10A20">
        <w:rPr>
          <w:rFonts w:ascii="Arial" w:hAnsi="Arial" w:cs="Arial"/>
          <w:noProof/>
          <w:lang w:val="en-CA" w:eastAsia="en-CA"/>
        </w:rPr>
        <w:drawing>
          <wp:anchor distT="0" distB="0" distL="114300" distR="114300" simplePos="0" relativeHeight="251657216" behindDoc="1" locked="0" layoutInCell="1" allowOverlap="1" wp14:anchorId="56C55795" wp14:editId="6BBDDF72">
            <wp:simplePos x="0" y="0"/>
            <wp:positionH relativeFrom="column">
              <wp:posOffset>-386421</wp:posOffset>
            </wp:positionH>
            <wp:positionV relativeFrom="paragraph">
              <wp:posOffset>-276491</wp:posOffset>
            </wp:positionV>
            <wp:extent cx="2047583" cy="694575"/>
            <wp:effectExtent l="0" t="0" r="0" b="0"/>
            <wp:wrapNone/>
            <wp:docPr id="3" name="Content Placeholder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ent Placeholder 5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583" cy="69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8A1" w:rsidRPr="00D10A20" w:rsidRDefault="005E58A1">
      <w:pPr>
        <w:rPr>
          <w:rFonts w:ascii="Arial" w:hAnsi="Arial" w:cs="Arial"/>
          <w:lang w:val="en-CA"/>
        </w:rPr>
      </w:pPr>
    </w:p>
    <w:p w:rsidR="00D70E6C" w:rsidRPr="00D10A20" w:rsidRDefault="00D70E6C">
      <w:pPr>
        <w:rPr>
          <w:rFonts w:ascii="Arial" w:hAnsi="Arial" w:cs="Arial"/>
          <w:lang w:val="en-CA"/>
        </w:rPr>
      </w:pPr>
    </w:p>
    <w:p w:rsidR="005E58A1" w:rsidRPr="00D10A20" w:rsidRDefault="005E58A1">
      <w:pPr>
        <w:rPr>
          <w:rFonts w:ascii="Arial" w:hAnsi="Arial" w:cs="Arial"/>
          <w:sz w:val="18"/>
          <w:lang w:val="en-CA"/>
        </w:rPr>
      </w:pPr>
    </w:p>
    <w:p w:rsidR="009D374D" w:rsidRPr="00D10A20" w:rsidRDefault="009D374D">
      <w:pPr>
        <w:rPr>
          <w:rFonts w:ascii="Arial" w:hAnsi="Arial" w:cs="Arial"/>
          <w:sz w:val="18"/>
          <w:lang w:val="en-CA"/>
        </w:rPr>
      </w:pPr>
    </w:p>
    <w:p w:rsidR="00D70499" w:rsidRPr="00D10A20" w:rsidRDefault="00041264">
      <w:pPr>
        <w:pStyle w:val="Heading1"/>
        <w:ind w:right="-720"/>
        <w:rPr>
          <w:szCs w:val="18"/>
          <w:lang w:val="en-CA"/>
        </w:rPr>
      </w:pPr>
      <w:r w:rsidRPr="00D10A20">
        <w:rPr>
          <w:szCs w:val="18"/>
          <w:lang w:val="en-CA"/>
        </w:rPr>
        <w:t>Northwest Territories Power Corporation</w:t>
      </w:r>
      <w:r w:rsidR="008576B3" w:rsidRPr="00D10A20">
        <w:rPr>
          <w:szCs w:val="18"/>
          <w:lang w:val="en-CA"/>
        </w:rPr>
        <w:t xml:space="preserve"> </w:t>
      </w:r>
      <w:r w:rsidR="006F5C99" w:rsidRPr="00D10A20">
        <w:rPr>
          <w:szCs w:val="18"/>
          <w:lang w:val="en-CA"/>
        </w:rPr>
        <w:sym w:font="Symbol" w:char="F0B7"/>
      </w:r>
      <w:r w:rsidR="006F5C99" w:rsidRPr="00D10A20">
        <w:rPr>
          <w:szCs w:val="18"/>
          <w:lang w:val="en-CA"/>
        </w:rPr>
        <w:t xml:space="preserve"> </w:t>
      </w:r>
      <w:r w:rsidR="009D374D" w:rsidRPr="00D10A20">
        <w:rPr>
          <w:szCs w:val="18"/>
          <w:highlight w:val="yellow"/>
          <w:lang w:val="en-CA"/>
        </w:rPr>
        <w:t>4 Capital Drive, Hay River NT X0E</w:t>
      </w:r>
      <w:r w:rsidR="005E58A1" w:rsidRPr="00D10A20">
        <w:rPr>
          <w:szCs w:val="18"/>
          <w:highlight w:val="yellow"/>
          <w:lang w:val="en-CA"/>
        </w:rPr>
        <w:t xml:space="preserve"> 1G2</w:t>
      </w:r>
      <w:r w:rsidR="005E58A1" w:rsidRPr="00D10A20">
        <w:rPr>
          <w:szCs w:val="18"/>
          <w:lang w:val="en-CA"/>
        </w:rPr>
        <w:t xml:space="preserve"> </w:t>
      </w:r>
      <w:r w:rsidR="005E58A1" w:rsidRPr="00D10A20">
        <w:rPr>
          <w:szCs w:val="18"/>
          <w:lang w:val="en-CA"/>
        </w:rPr>
        <w:sym w:font="Symbol" w:char="F0B7"/>
      </w:r>
      <w:r w:rsidR="008576B3" w:rsidRPr="00D10A20">
        <w:rPr>
          <w:szCs w:val="18"/>
          <w:lang w:val="en-CA"/>
        </w:rPr>
        <w:t xml:space="preserve"> Phone (867</w:t>
      </w:r>
      <w:r w:rsidR="002132F6" w:rsidRPr="00D10A20">
        <w:rPr>
          <w:szCs w:val="18"/>
          <w:lang w:val="en-CA"/>
        </w:rPr>
        <w:t>)</w:t>
      </w:r>
      <w:r w:rsidR="002132F6" w:rsidRPr="00D10A20">
        <w:rPr>
          <w:szCs w:val="18"/>
          <w:highlight w:val="yellow"/>
          <w:lang w:val="en-CA"/>
        </w:rPr>
        <w:t>874-5200</w:t>
      </w:r>
    </w:p>
    <w:p w:rsidR="005E58A1" w:rsidRPr="00D10A20" w:rsidRDefault="005E58A1" w:rsidP="00D10A20">
      <w:pPr>
        <w:tabs>
          <w:tab w:val="right" w:pos="8928"/>
        </w:tabs>
        <w:ind w:left="284"/>
        <w:jc w:val="both"/>
        <w:rPr>
          <w:sz w:val="22"/>
          <w:szCs w:val="22"/>
          <w:highlight w:val="yellow"/>
          <w:lang w:val="en-CA"/>
        </w:rPr>
      </w:pPr>
    </w:p>
    <w:p w:rsidR="008576B3" w:rsidRPr="00D10A20" w:rsidRDefault="00041264" w:rsidP="0046545B">
      <w:pPr>
        <w:tabs>
          <w:tab w:val="right" w:pos="8928"/>
        </w:tabs>
        <w:ind w:left="284"/>
        <w:jc w:val="both"/>
        <w:rPr>
          <w:sz w:val="22"/>
          <w:szCs w:val="22"/>
          <w:lang w:val="en-CA"/>
        </w:rPr>
      </w:pPr>
      <w:r w:rsidRPr="00D10A20">
        <w:rPr>
          <w:sz w:val="22"/>
          <w:szCs w:val="22"/>
          <w:highlight w:val="yellow"/>
          <w:lang w:val="en-CA"/>
        </w:rPr>
        <w:t>Date</w:t>
      </w:r>
    </w:p>
    <w:p w:rsidR="008576B3" w:rsidRPr="00D10A20" w:rsidRDefault="008576B3" w:rsidP="0046545B">
      <w:pPr>
        <w:tabs>
          <w:tab w:val="right" w:pos="8928"/>
        </w:tabs>
        <w:ind w:left="284"/>
        <w:jc w:val="both"/>
        <w:rPr>
          <w:sz w:val="22"/>
          <w:szCs w:val="22"/>
          <w:lang w:val="en-CA"/>
        </w:rPr>
      </w:pPr>
    </w:p>
    <w:p w:rsidR="008576B3" w:rsidRPr="00D10A20" w:rsidRDefault="002132F6" w:rsidP="0046545B">
      <w:pPr>
        <w:ind w:left="284"/>
        <w:rPr>
          <w:sz w:val="22"/>
          <w:szCs w:val="22"/>
          <w:highlight w:val="yellow"/>
          <w:lang w:val="en-CA"/>
        </w:rPr>
      </w:pPr>
      <w:r w:rsidRPr="00D10A20">
        <w:rPr>
          <w:sz w:val="22"/>
          <w:szCs w:val="22"/>
          <w:highlight w:val="yellow"/>
          <w:lang w:val="en-CA"/>
        </w:rPr>
        <w:t>Contractor Representative</w:t>
      </w:r>
      <w:r w:rsidR="00041264" w:rsidRPr="00D10A20">
        <w:rPr>
          <w:sz w:val="22"/>
          <w:szCs w:val="22"/>
          <w:highlight w:val="yellow"/>
          <w:lang w:val="en-CA"/>
        </w:rPr>
        <w:t xml:space="preserve"> </w:t>
      </w:r>
      <w:r w:rsidRPr="00D10A20">
        <w:rPr>
          <w:sz w:val="22"/>
          <w:szCs w:val="22"/>
          <w:highlight w:val="yellow"/>
          <w:lang w:val="en-CA"/>
        </w:rPr>
        <w:t>Name</w:t>
      </w:r>
    </w:p>
    <w:p w:rsidR="002132F6" w:rsidRPr="00D10A20" w:rsidRDefault="002132F6" w:rsidP="002132F6">
      <w:pPr>
        <w:ind w:left="284"/>
        <w:rPr>
          <w:sz w:val="22"/>
          <w:szCs w:val="22"/>
          <w:highlight w:val="yellow"/>
          <w:lang w:val="en-CA"/>
        </w:rPr>
      </w:pPr>
      <w:r w:rsidRPr="00D10A20">
        <w:rPr>
          <w:sz w:val="22"/>
          <w:szCs w:val="22"/>
          <w:highlight w:val="yellow"/>
          <w:lang w:val="en-CA"/>
        </w:rPr>
        <w:t>Contractor Representative Position</w:t>
      </w:r>
    </w:p>
    <w:p w:rsidR="008576B3" w:rsidRPr="00D10A20" w:rsidRDefault="002132F6" w:rsidP="0046545B">
      <w:pPr>
        <w:ind w:left="284"/>
        <w:rPr>
          <w:sz w:val="22"/>
          <w:szCs w:val="22"/>
          <w:highlight w:val="yellow"/>
          <w:lang w:val="en-CA"/>
        </w:rPr>
      </w:pPr>
      <w:r w:rsidRPr="00D10A20">
        <w:rPr>
          <w:sz w:val="22"/>
          <w:szCs w:val="22"/>
          <w:highlight w:val="yellow"/>
          <w:lang w:val="en-CA"/>
        </w:rPr>
        <w:t xml:space="preserve">Contractor </w:t>
      </w:r>
      <w:r w:rsidR="00041264" w:rsidRPr="00D10A20">
        <w:rPr>
          <w:sz w:val="22"/>
          <w:szCs w:val="22"/>
          <w:highlight w:val="yellow"/>
          <w:lang w:val="en-CA"/>
        </w:rPr>
        <w:t>Company</w:t>
      </w:r>
      <w:r w:rsidRPr="00D10A20">
        <w:rPr>
          <w:sz w:val="22"/>
          <w:szCs w:val="22"/>
          <w:highlight w:val="yellow"/>
          <w:lang w:val="en-CA"/>
        </w:rPr>
        <w:t xml:space="preserve"> Name</w:t>
      </w:r>
      <w:bookmarkStart w:id="0" w:name="_GoBack"/>
      <w:bookmarkEnd w:id="0"/>
    </w:p>
    <w:p w:rsidR="008576B3" w:rsidRPr="00D10A20" w:rsidRDefault="00041264" w:rsidP="0046545B">
      <w:pPr>
        <w:tabs>
          <w:tab w:val="right" w:pos="8928"/>
        </w:tabs>
        <w:ind w:left="284"/>
        <w:jc w:val="both"/>
        <w:rPr>
          <w:sz w:val="22"/>
          <w:szCs w:val="22"/>
          <w:highlight w:val="yellow"/>
          <w:lang w:val="en-CA"/>
        </w:rPr>
      </w:pPr>
      <w:r w:rsidRPr="00D10A20">
        <w:rPr>
          <w:sz w:val="22"/>
          <w:szCs w:val="22"/>
          <w:highlight w:val="yellow"/>
          <w:lang w:val="en-CA"/>
        </w:rPr>
        <w:t>Address</w:t>
      </w:r>
    </w:p>
    <w:p w:rsidR="00B65A94" w:rsidRPr="00D10A20" w:rsidRDefault="00041264" w:rsidP="0046545B">
      <w:pPr>
        <w:tabs>
          <w:tab w:val="right" w:pos="8928"/>
        </w:tabs>
        <w:ind w:left="284"/>
        <w:jc w:val="both"/>
        <w:rPr>
          <w:sz w:val="22"/>
          <w:szCs w:val="22"/>
          <w:lang w:val="en-CA"/>
        </w:rPr>
      </w:pPr>
      <w:r w:rsidRPr="00D10A20">
        <w:rPr>
          <w:sz w:val="22"/>
          <w:szCs w:val="22"/>
          <w:highlight w:val="yellow"/>
          <w:lang w:val="en-CA"/>
        </w:rPr>
        <w:t xml:space="preserve">Town, </w:t>
      </w:r>
      <w:r w:rsidR="002132F6" w:rsidRPr="00D10A20">
        <w:rPr>
          <w:sz w:val="22"/>
          <w:szCs w:val="22"/>
          <w:highlight w:val="yellow"/>
          <w:lang w:val="en-CA"/>
        </w:rPr>
        <w:t>p</w:t>
      </w:r>
      <w:r w:rsidRPr="00D10A20">
        <w:rPr>
          <w:sz w:val="22"/>
          <w:szCs w:val="22"/>
          <w:highlight w:val="yellow"/>
          <w:lang w:val="en-CA"/>
        </w:rPr>
        <w:t xml:space="preserve">ostal </w:t>
      </w:r>
      <w:r w:rsidR="002132F6" w:rsidRPr="00D10A20">
        <w:rPr>
          <w:sz w:val="22"/>
          <w:szCs w:val="22"/>
          <w:highlight w:val="yellow"/>
          <w:lang w:val="en-CA"/>
        </w:rPr>
        <w:t>c</w:t>
      </w:r>
      <w:r w:rsidRPr="00D10A20">
        <w:rPr>
          <w:sz w:val="22"/>
          <w:szCs w:val="22"/>
          <w:highlight w:val="yellow"/>
          <w:lang w:val="en-CA"/>
        </w:rPr>
        <w:t>ode</w:t>
      </w:r>
    </w:p>
    <w:p w:rsidR="008576B3" w:rsidRPr="00D10A20" w:rsidRDefault="008576B3" w:rsidP="0046545B">
      <w:pPr>
        <w:tabs>
          <w:tab w:val="right" w:pos="8928"/>
        </w:tabs>
        <w:ind w:left="284"/>
        <w:jc w:val="both"/>
        <w:rPr>
          <w:sz w:val="22"/>
          <w:szCs w:val="22"/>
          <w:lang w:val="en-CA"/>
        </w:rPr>
      </w:pPr>
    </w:p>
    <w:p w:rsidR="008576B3" w:rsidRPr="00D10A20" w:rsidRDefault="008576B3" w:rsidP="0046545B">
      <w:pPr>
        <w:tabs>
          <w:tab w:val="right" w:pos="8928"/>
        </w:tabs>
        <w:ind w:left="284"/>
        <w:jc w:val="both"/>
        <w:rPr>
          <w:sz w:val="22"/>
          <w:szCs w:val="22"/>
          <w:lang w:val="en-CA"/>
        </w:rPr>
      </w:pPr>
    </w:p>
    <w:p w:rsidR="008576B3" w:rsidRPr="00D10A20" w:rsidRDefault="008576B3" w:rsidP="0046545B">
      <w:pPr>
        <w:tabs>
          <w:tab w:val="right" w:pos="8928"/>
        </w:tabs>
        <w:ind w:left="284"/>
        <w:jc w:val="both"/>
        <w:rPr>
          <w:sz w:val="22"/>
          <w:szCs w:val="22"/>
          <w:lang w:val="en-CA"/>
        </w:rPr>
      </w:pPr>
      <w:r w:rsidRPr="00D10A20">
        <w:rPr>
          <w:sz w:val="22"/>
          <w:szCs w:val="22"/>
          <w:highlight w:val="yellow"/>
          <w:lang w:val="en-CA"/>
        </w:rPr>
        <w:t>Dear</w:t>
      </w:r>
      <w:r w:rsidR="002132F6" w:rsidRPr="00D10A20">
        <w:rPr>
          <w:sz w:val="22"/>
          <w:szCs w:val="22"/>
          <w:highlight w:val="yellow"/>
          <w:lang w:val="en-CA"/>
        </w:rPr>
        <w:t xml:space="preserve"> (list contact here)</w:t>
      </w:r>
      <w:r w:rsidRPr="00D10A20">
        <w:rPr>
          <w:sz w:val="22"/>
          <w:szCs w:val="22"/>
          <w:highlight w:val="yellow"/>
          <w:lang w:val="en-CA"/>
        </w:rPr>
        <w:t>:</w:t>
      </w:r>
    </w:p>
    <w:p w:rsidR="008576B3" w:rsidRPr="00D10A20" w:rsidRDefault="008576B3" w:rsidP="0046545B">
      <w:pPr>
        <w:tabs>
          <w:tab w:val="right" w:pos="8928"/>
        </w:tabs>
        <w:ind w:left="284"/>
        <w:jc w:val="both"/>
        <w:rPr>
          <w:sz w:val="22"/>
          <w:szCs w:val="22"/>
          <w:lang w:val="en-CA"/>
        </w:rPr>
      </w:pPr>
    </w:p>
    <w:p w:rsidR="008576B3" w:rsidRPr="00D10A20" w:rsidRDefault="008576B3" w:rsidP="0046545B">
      <w:pPr>
        <w:tabs>
          <w:tab w:val="right" w:pos="8928"/>
        </w:tabs>
        <w:ind w:left="284"/>
        <w:jc w:val="both"/>
        <w:rPr>
          <w:b/>
          <w:sz w:val="22"/>
          <w:szCs w:val="22"/>
          <w:lang w:val="en-CA"/>
        </w:rPr>
      </w:pPr>
      <w:commentRangeStart w:id="1"/>
      <w:r w:rsidRPr="00D10A20">
        <w:rPr>
          <w:b/>
          <w:sz w:val="22"/>
          <w:szCs w:val="22"/>
          <w:highlight w:val="yellow"/>
          <w:lang w:val="en-CA"/>
        </w:rPr>
        <w:t xml:space="preserve">Re: </w:t>
      </w:r>
      <w:r w:rsidR="002132F6" w:rsidRPr="00D10A20">
        <w:rPr>
          <w:b/>
          <w:sz w:val="22"/>
          <w:szCs w:val="22"/>
          <w:highlight w:val="yellow"/>
          <w:lang w:val="en-CA"/>
        </w:rPr>
        <w:t xml:space="preserve">List </w:t>
      </w:r>
      <w:r w:rsidR="00041264" w:rsidRPr="00D10A20">
        <w:rPr>
          <w:b/>
          <w:sz w:val="22"/>
          <w:szCs w:val="22"/>
          <w:highlight w:val="yellow"/>
          <w:lang w:val="en-CA"/>
        </w:rPr>
        <w:t xml:space="preserve">Incident </w:t>
      </w:r>
      <w:r w:rsidR="002132F6" w:rsidRPr="00D10A20">
        <w:rPr>
          <w:b/>
          <w:sz w:val="22"/>
          <w:szCs w:val="22"/>
          <w:highlight w:val="yellow"/>
          <w:lang w:val="en-CA"/>
        </w:rPr>
        <w:t>Here</w:t>
      </w:r>
      <w:commentRangeEnd w:id="1"/>
      <w:r w:rsidR="00A15E8D">
        <w:rPr>
          <w:rStyle w:val="CommentReference"/>
        </w:rPr>
        <w:commentReference w:id="1"/>
      </w:r>
    </w:p>
    <w:p w:rsidR="008576B3" w:rsidRDefault="008576B3" w:rsidP="0046545B">
      <w:pPr>
        <w:tabs>
          <w:tab w:val="right" w:pos="8928"/>
        </w:tabs>
        <w:ind w:left="284"/>
        <w:jc w:val="both"/>
        <w:rPr>
          <w:sz w:val="22"/>
          <w:szCs w:val="22"/>
          <w:lang w:val="en-CA"/>
        </w:rPr>
      </w:pPr>
    </w:p>
    <w:p w:rsidR="0003072C" w:rsidRDefault="00041264" w:rsidP="0046545B">
      <w:pPr>
        <w:tabs>
          <w:tab w:val="left" w:pos="-1440"/>
          <w:tab w:val="left" w:pos="-720"/>
          <w:tab w:val="left" w:pos="0"/>
          <w:tab w:val="left" w:pos="468"/>
        </w:tabs>
        <w:ind w:left="284"/>
        <w:jc w:val="both"/>
        <w:rPr>
          <w:sz w:val="22"/>
          <w:szCs w:val="22"/>
          <w:highlight w:val="yellow"/>
          <w:lang w:val="en-CA"/>
        </w:rPr>
      </w:pPr>
      <w:commentRangeStart w:id="2"/>
      <w:r w:rsidRPr="00D10A20">
        <w:rPr>
          <w:sz w:val="22"/>
          <w:szCs w:val="22"/>
          <w:highlight w:val="yellow"/>
          <w:lang w:val="en-CA"/>
        </w:rPr>
        <w:t xml:space="preserve">On </w:t>
      </w:r>
      <w:r w:rsidR="00254AED">
        <w:rPr>
          <w:sz w:val="22"/>
          <w:szCs w:val="22"/>
          <w:highlight w:val="yellow"/>
          <w:lang w:val="en-CA"/>
        </w:rPr>
        <w:t xml:space="preserve">July 05, 2017 at approximately 11:15 am an ABC Construction worker, John Doe, was observed by </w:t>
      </w:r>
      <w:r w:rsidR="0003072C">
        <w:rPr>
          <w:sz w:val="22"/>
          <w:szCs w:val="22"/>
          <w:highlight w:val="yellow"/>
          <w:lang w:val="en-CA"/>
        </w:rPr>
        <w:t xml:space="preserve">John Henry and Mary Smith working on top of fuel tank X without proper fall protection.  </w:t>
      </w:r>
      <w:r w:rsidRPr="00D10A20">
        <w:rPr>
          <w:sz w:val="22"/>
          <w:szCs w:val="22"/>
          <w:highlight w:val="yellow"/>
          <w:lang w:val="en-CA"/>
        </w:rPr>
        <w:t xml:space="preserve">This is </w:t>
      </w:r>
      <w:r w:rsidR="0003072C">
        <w:rPr>
          <w:sz w:val="22"/>
          <w:szCs w:val="22"/>
          <w:highlight w:val="yellow"/>
          <w:lang w:val="en-CA"/>
        </w:rPr>
        <w:t>in non-compliance with:</w:t>
      </w:r>
    </w:p>
    <w:p w:rsidR="0003072C" w:rsidRDefault="00041264" w:rsidP="00A15E8D">
      <w:pPr>
        <w:pStyle w:val="ListParagraph"/>
        <w:numPr>
          <w:ilvl w:val="0"/>
          <w:numId w:val="12"/>
        </w:numPr>
        <w:tabs>
          <w:tab w:val="left" w:pos="-1440"/>
          <w:tab w:val="left" w:pos="-720"/>
          <w:tab w:val="left" w:pos="0"/>
          <w:tab w:val="left" w:pos="468"/>
        </w:tabs>
        <w:ind w:left="1134"/>
        <w:jc w:val="both"/>
        <w:rPr>
          <w:sz w:val="22"/>
          <w:szCs w:val="22"/>
          <w:highlight w:val="yellow"/>
          <w:lang w:val="en-CA"/>
        </w:rPr>
      </w:pPr>
      <w:r w:rsidRPr="0003072C">
        <w:rPr>
          <w:sz w:val="22"/>
          <w:szCs w:val="22"/>
          <w:highlight w:val="yellow"/>
          <w:lang w:val="en-CA"/>
        </w:rPr>
        <w:t xml:space="preserve">NTPC </w:t>
      </w:r>
      <w:r w:rsidR="0003072C" w:rsidRPr="0003072C">
        <w:rPr>
          <w:sz w:val="22"/>
          <w:szCs w:val="22"/>
          <w:highlight w:val="yellow"/>
          <w:lang w:val="en-CA"/>
        </w:rPr>
        <w:t>Health &amp; Safety Management System Element 14.08: Fall Protection</w:t>
      </w:r>
      <w:r w:rsidR="0003072C">
        <w:rPr>
          <w:sz w:val="22"/>
          <w:szCs w:val="22"/>
          <w:highlight w:val="yellow"/>
          <w:lang w:val="en-CA"/>
        </w:rPr>
        <w:t>;</w:t>
      </w:r>
    </w:p>
    <w:p w:rsidR="0003072C" w:rsidRDefault="0003072C" w:rsidP="00A15E8D">
      <w:pPr>
        <w:pStyle w:val="ListParagraph"/>
        <w:numPr>
          <w:ilvl w:val="0"/>
          <w:numId w:val="12"/>
        </w:numPr>
        <w:tabs>
          <w:tab w:val="left" w:pos="-1440"/>
          <w:tab w:val="left" w:pos="-720"/>
          <w:tab w:val="left" w:pos="0"/>
          <w:tab w:val="left" w:pos="468"/>
        </w:tabs>
        <w:ind w:left="1134"/>
        <w:jc w:val="both"/>
        <w:rPr>
          <w:sz w:val="22"/>
          <w:szCs w:val="22"/>
          <w:highlight w:val="yellow"/>
          <w:lang w:val="en-CA"/>
        </w:rPr>
      </w:pPr>
      <w:r>
        <w:rPr>
          <w:sz w:val="22"/>
          <w:szCs w:val="22"/>
          <w:highlight w:val="yellow"/>
          <w:lang w:val="en-CA"/>
        </w:rPr>
        <w:t>NWT General Safety Regulations section 57(1)(a);</w:t>
      </w:r>
    </w:p>
    <w:p w:rsidR="0003072C" w:rsidRDefault="0003072C" w:rsidP="00A15E8D">
      <w:pPr>
        <w:pStyle w:val="ListParagraph"/>
        <w:numPr>
          <w:ilvl w:val="0"/>
          <w:numId w:val="12"/>
        </w:numPr>
        <w:tabs>
          <w:tab w:val="left" w:pos="-1440"/>
          <w:tab w:val="left" w:pos="-720"/>
          <w:tab w:val="left" w:pos="0"/>
          <w:tab w:val="left" w:pos="468"/>
        </w:tabs>
        <w:ind w:left="1134"/>
        <w:jc w:val="both"/>
        <w:rPr>
          <w:sz w:val="22"/>
          <w:szCs w:val="22"/>
          <w:highlight w:val="yellow"/>
          <w:lang w:val="en-CA"/>
        </w:rPr>
      </w:pPr>
      <w:r>
        <w:rPr>
          <w:sz w:val="22"/>
          <w:szCs w:val="22"/>
          <w:highlight w:val="yellow"/>
          <w:lang w:val="en-CA"/>
        </w:rPr>
        <w:t>Contract #12345</w:t>
      </w:r>
      <w:r w:rsidRPr="0003072C">
        <w:rPr>
          <w:sz w:val="22"/>
          <w:szCs w:val="22"/>
          <w:highlight w:val="yellow"/>
          <w:lang w:val="en-CA"/>
        </w:rPr>
        <w:t>.</w:t>
      </w:r>
      <w:commentRangeEnd w:id="2"/>
      <w:r w:rsidR="00FD1813">
        <w:rPr>
          <w:rStyle w:val="CommentReference"/>
        </w:rPr>
        <w:commentReference w:id="2"/>
      </w:r>
    </w:p>
    <w:p w:rsidR="00021056" w:rsidRDefault="00021056" w:rsidP="0003072C">
      <w:pPr>
        <w:tabs>
          <w:tab w:val="left" w:pos="-1440"/>
          <w:tab w:val="left" w:pos="-720"/>
          <w:tab w:val="left" w:pos="0"/>
          <w:tab w:val="left" w:pos="468"/>
        </w:tabs>
        <w:ind w:left="284"/>
        <w:jc w:val="both"/>
        <w:rPr>
          <w:sz w:val="22"/>
          <w:szCs w:val="22"/>
          <w:highlight w:val="yellow"/>
          <w:lang w:val="en-CA"/>
        </w:rPr>
      </w:pPr>
    </w:p>
    <w:p w:rsidR="008576B3" w:rsidRPr="0003072C" w:rsidRDefault="00041264" w:rsidP="0003072C">
      <w:pPr>
        <w:tabs>
          <w:tab w:val="left" w:pos="-1440"/>
          <w:tab w:val="left" w:pos="-720"/>
          <w:tab w:val="left" w:pos="0"/>
          <w:tab w:val="left" w:pos="468"/>
        </w:tabs>
        <w:ind w:left="284"/>
        <w:jc w:val="both"/>
        <w:rPr>
          <w:sz w:val="22"/>
          <w:szCs w:val="22"/>
          <w:highlight w:val="yellow"/>
          <w:lang w:val="en-CA"/>
        </w:rPr>
      </w:pPr>
      <w:commentRangeStart w:id="3"/>
      <w:r w:rsidRPr="0003072C">
        <w:rPr>
          <w:sz w:val="22"/>
          <w:szCs w:val="22"/>
          <w:highlight w:val="yellow"/>
          <w:lang w:val="en-CA"/>
        </w:rPr>
        <w:t>As per NTPC’s Contractor Discipline Policy</w:t>
      </w:r>
      <w:r w:rsidR="00254AED" w:rsidRPr="0003072C">
        <w:rPr>
          <w:sz w:val="22"/>
          <w:szCs w:val="22"/>
          <w:highlight w:val="yellow"/>
          <w:lang w:val="en-CA"/>
        </w:rPr>
        <w:t xml:space="preserve"> (attached)</w:t>
      </w:r>
      <w:r w:rsidRPr="0003072C">
        <w:rPr>
          <w:sz w:val="22"/>
          <w:szCs w:val="22"/>
          <w:highlight w:val="yellow"/>
          <w:lang w:val="en-CA"/>
        </w:rPr>
        <w:t>, no further work shall take place at the worksite until the following conditions are met:</w:t>
      </w:r>
    </w:p>
    <w:p w:rsidR="00041264" w:rsidRPr="00D10A20" w:rsidRDefault="002132F6" w:rsidP="00041264">
      <w:pPr>
        <w:pStyle w:val="ListParagraph"/>
        <w:numPr>
          <w:ilvl w:val="0"/>
          <w:numId w:val="11"/>
        </w:numPr>
        <w:tabs>
          <w:tab w:val="left" w:pos="-1440"/>
          <w:tab w:val="left" w:pos="-720"/>
          <w:tab w:val="left" w:pos="0"/>
          <w:tab w:val="left" w:pos="468"/>
        </w:tabs>
        <w:jc w:val="both"/>
        <w:rPr>
          <w:sz w:val="22"/>
          <w:szCs w:val="22"/>
          <w:highlight w:val="yellow"/>
          <w:lang w:val="en-CA"/>
        </w:rPr>
      </w:pPr>
      <w:r w:rsidRPr="00D10A20">
        <w:rPr>
          <w:sz w:val="22"/>
          <w:szCs w:val="22"/>
          <w:highlight w:val="yellow"/>
          <w:lang w:val="en-CA"/>
        </w:rPr>
        <w:t>Your company has investigated the incident</w:t>
      </w:r>
      <w:r w:rsidR="00A15E8D">
        <w:rPr>
          <w:sz w:val="22"/>
          <w:szCs w:val="22"/>
          <w:highlight w:val="yellow"/>
          <w:lang w:val="en-CA"/>
        </w:rPr>
        <w:t xml:space="preserve"> and provided it to NTPC</w:t>
      </w:r>
      <w:r w:rsidR="00041264" w:rsidRPr="00D10A20">
        <w:rPr>
          <w:sz w:val="22"/>
          <w:szCs w:val="22"/>
          <w:highlight w:val="yellow"/>
          <w:lang w:val="en-CA"/>
        </w:rPr>
        <w:t>;</w:t>
      </w:r>
    </w:p>
    <w:p w:rsidR="00041264" w:rsidRPr="00D10A20" w:rsidRDefault="002132F6" w:rsidP="00041264">
      <w:pPr>
        <w:pStyle w:val="ListParagraph"/>
        <w:numPr>
          <w:ilvl w:val="0"/>
          <w:numId w:val="11"/>
        </w:numPr>
        <w:tabs>
          <w:tab w:val="left" w:pos="-1440"/>
          <w:tab w:val="left" w:pos="-720"/>
          <w:tab w:val="left" w:pos="0"/>
          <w:tab w:val="left" w:pos="468"/>
        </w:tabs>
        <w:jc w:val="both"/>
        <w:rPr>
          <w:sz w:val="22"/>
          <w:szCs w:val="22"/>
          <w:highlight w:val="yellow"/>
          <w:lang w:val="en-CA"/>
        </w:rPr>
      </w:pPr>
      <w:r w:rsidRPr="00D10A20">
        <w:rPr>
          <w:sz w:val="22"/>
          <w:szCs w:val="22"/>
          <w:highlight w:val="yellow"/>
          <w:lang w:val="en-CA"/>
        </w:rPr>
        <w:t>C</w:t>
      </w:r>
      <w:r w:rsidR="00041264" w:rsidRPr="00D10A20">
        <w:rPr>
          <w:sz w:val="22"/>
          <w:szCs w:val="22"/>
          <w:highlight w:val="yellow"/>
          <w:lang w:val="en-CA"/>
        </w:rPr>
        <w:t>orrective actions</w:t>
      </w:r>
      <w:r w:rsidRPr="00D10A20">
        <w:rPr>
          <w:sz w:val="22"/>
          <w:szCs w:val="22"/>
          <w:highlight w:val="yellow"/>
          <w:lang w:val="en-CA"/>
        </w:rPr>
        <w:t xml:space="preserve"> have been implemented</w:t>
      </w:r>
      <w:r w:rsidR="00041264" w:rsidRPr="00D10A20">
        <w:rPr>
          <w:sz w:val="22"/>
          <w:szCs w:val="22"/>
          <w:highlight w:val="yellow"/>
          <w:lang w:val="en-CA"/>
        </w:rPr>
        <w:t>; and</w:t>
      </w:r>
    </w:p>
    <w:p w:rsidR="00041264" w:rsidRPr="00D10A20" w:rsidRDefault="002132F6" w:rsidP="00041264">
      <w:pPr>
        <w:pStyle w:val="ListParagraph"/>
        <w:numPr>
          <w:ilvl w:val="0"/>
          <w:numId w:val="11"/>
        </w:numPr>
        <w:tabs>
          <w:tab w:val="left" w:pos="-1440"/>
          <w:tab w:val="left" w:pos="-720"/>
          <w:tab w:val="left" w:pos="0"/>
          <w:tab w:val="left" w:pos="468"/>
        </w:tabs>
        <w:jc w:val="both"/>
        <w:rPr>
          <w:sz w:val="22"/>
          <w:szCs w:val="22"/>
          <w:highlight w:val="yellow"/>
          <w:lang w:val="en-CA"/>
        </w:rPr>
      </w:pPr>
      <w:r w:rsidRPr="00D10A20">
        <w:rPr>
          <w:sz w:val="22"/>
          <w:szCs w:val="22"/>
          <w:highlight w:val="yellow"/>
          <w:lang w:val="en-CA"/>
        </w:rPr>
        <w:t>48 hours have passed.</w:t>
      </w:r>
    </w:p>
    <w:p w:rsidR="002132F6" w:rsidRPr="00D10A20" w:rsidRDefault="002132F6" w:rsidP="00A15E8D">
      <w:pPr>
        <w:tabs>
          <w:tab w:val="left" w:pos="-1440"/>
          <w:tab w:val="left" w:pos="-720"/>
          <w:tab w:val="left" w:pos="0"/>
          <w:tab w:val="left" w:pos="468"/>
        </w:tabs>
        <w:ind w:left="284"/>
        <w:jc w:val="both"/>
        <w:rPr>
          <w:sz w:val="22"/>
          <w:szCs w:val="22"/>
          <w:highlight w:val="yellow"/>
          <w:lang w:val="en-CA"/>
        </w:rPr>
      </w:pPr>
    </w:p>
    <w:p w:rsidR="002132F6" w:rsidRPr="00D10A20" w:rsidRDefault="002132F6" w:rsidP="002132F6">
      <w:pPr>
        <w:tabs>
          <w:tab w:val="left" w:pos="-1440"/>
          <w:tab w:val="left" w:pos="-720"/>
          <w:tab w:val="left" w:pos="0"/>
          <w:tab w:val="left" w:pos="468"/>
        </w:tabs>
        <w:ind w:left="284"/>
        <w:jc w:val="both"/>
        <w:rPr>
          <w:sz w:val="22"/>
          <w:szCs w:val="22"/>
          <w:lang w:val="en-CA"/>
        </w:rPr>
      </w:pPr>
      <w:r w:rsidRPr="00D10A20">
        <w:rPr>
          <w:sz w:val="22"/>
          <w:szCs w:val="22"/>
          <w:highlight w:val="yellow"/>
          <w:lang w:val="en-CA"/>
        </w:rPr>
        <w:t>Please be advised that further safety infractions may result in progressive discipline as per the NTPC Contractor Discipline Policy, up to and including dismissal.</w:t>
      </w:r>
      <w:r w:rsidRPr="00D10A20">
        <w:rPr>
          <w:sz w:val="22"/>
          <w:szCs w:val="22"/>
          <w:lang w:val="en-CA"/>
        </w:rPr>
        <w:t xml:space="preserve">  </w:t>
      </w:r>
      <w:commentRangeEnd w:id="3"/>
      <w:r w:rsidR="00A15E8D">
        <w:rPr>
          <w:rStyle w:val="CommentReference"/>
        </w:rPr>
        <w:commentReference w:id="3"/>
      </w:r>
    </w:p>
    <w:p w:rsidR="00041264" w:rsidRPr="00D10A20" w:rsidRDefault="00041264" w:rsidP="0046545B">
      <w:pPr>
        <w:tabs>
          <w:tab w:val="left" w:pos="-1440"/>
          <w:tab w:val="left" w:pos="-720"/>
          <w:tab w:val="left" w:pos="0"/>
          <w:tab w:val="left" w:pos="468"/>
        </w:tabs>
        <w:ind w:left="284"/>
        <w:jc w:val="both"/>
        <w:rPr>
          <w:sz w:val="22"/>
          <w:szCs w:val="22"/>
          <w:lang w:val="en-CA"/>
        </w:rPr>
      </w:pPr>
    </w:p>
    <w:p w:rsidR="007C2541" w:rsidRPr="00D10A20" w:rsidRDefault="007C2541" w:rsidP="0046545B">
      <w:pPr>
        <w:tabs>
          <w:tab w:val="left" w:pos="-1440"/>
          <w:tab w:val="left" w:pos="-720"/>
          <w:tab w:val="left" w:pos="0"/>
          <w:tab w:val="left" w:pos="468"/>
        </w:tabs>
        <w:ind w:left="284"/>
        <w:jc w:val="both"/>
        <w:rPr>
          <w:sz w:val="22"/>
          <w:szCs w:val="22"/>
          <w:lang w:val="en-CA"/>
        </w:rPr>
      </w:pPr>
    </w:p>
    <w:p w:rsidR="008576B3" w:rsidRPr="00D10A20" w:rsidRDefault="008576B3" w:rsidP="0046545B">
      <w:pPr>
        <w:tabs>
          <w:tab w:val="left" w:pos="-1440"/>
          <w:tab w:val="left" w:pos="-720"/>
          <w:tab w:val="left" w:pos="0"/>
          <w:tab w:val="left" w:pos="468"/>
        </w:tabs>
        <w:ind w:left="284"/>
        <w:jc w:val="both"/>
        <w:rPr>
          <w:sz w:val="22"/>
          <w:szCs w:val="22"/>
          <w:lang w:val="en-CA"/>
        </w:rPr>
      </w:pPr>
      <w:r w:rsidRPr="00D10A20">
        <w:rPr>
          <w:sz w:val="22"/>
          <w:szCs w:val="22"/>
          <w:lang w:val="en-CA"/>
        </w:rPr>
        <w:t>Sincerely,</w:t>
      </w:r>
    </w:p>
    <w:p w:rsidR="008576B3" w:rsidRPr="00D10A20" w:rsidRDefault="008576B3" w:rsidP="0046545B">
      <w:pPr>
        <w:tabs>
          <w:tab w:val="left" w:pos="-1440"/>
          <w:tab w:val="left" w:pos="-720"/>
          <w:tab w:val="left" w:pos="0"/>
          <w:tab w:val="left" w:pos="468"/>
        </w:tabs>
        <w:ind w:left="284"/>
        <w:jc w:val="both"/>
        <w:rPr>
          <w:sz w:val="22"/>
          <w:szCs w:val="22"/>
          <w:lang w:val="en-CA" w:eastAsia="en-CA"/>
        </w:rPr>
      </w:pPr>
    </w:p>
    <w:p w:rsidR="00041264" w:rsidRPr="00D10A20" w:rsidRDefault="00041264" w:rsidP="0046545B">
      <w:pPr>
        <w:tabs>
          <w:tab w:val="left" w:pos="-1440"/>
          <w:tab w:val="left" w:pos="-720"/>
          <w:tab w:val="left" w:pos="0"/>
          <w:tab w:val="left" w:pos="468"/>
        </w:tabs>
        <w:ind w:left="284"/>
        <w:jc w:val="both"/>
        <w:rPr>
          <w:sz w:val="22"/>
          <w:szCs w:val="22"/>
          <w:lang w:val="en-CA" w:eastAsia="en-CA"/>
        </w:rPr>
      </w:pPr>
    </w:p>
    <w:p w:rsidR="00041264" w:rsidRPr="00D10A20" w:rsidRDefault="00041264" w:rsidP="0046545B">
      <w:pPr>
        <w:tabs>
          <w:tab w:val="left" w:pos="-1440"/>
          <w:tab w:val="left" w:pos="-720"/>
          <w:tab w:val="left" w:pos="0"/>
          <w:tab w:val="left" w:pos="468"/>
        </w:tabs>
        <w:ind w:left="284"/>
        <w:jc w:val="both"/>
        <w:rPr>
          <w:sz w:val="22"/>
          <w:szCs w:val="22"/>
          <w:lang w:val="en-CA"/>
        </w:rPr>
      </w:pPr>
    </w:p>
    <w:p w:rsidR="008576B3" w:rsidRPr="00D10A20" w:rsidRDefault="00041264" w:rsidP="0046545B">
      <w:pPr>
        <w:tabs>
          <w:tab w:val="left" w:pos="-1440"/>
          <w:tab w:val="left" w:pos="-720"/>
          <w:tab w:val="left" w:pos="0"/>
          <w:tab w:val="left" w:pos="468"/>
        </w:tabs>
        <w:ind w:left="284"/>
        <w:jc w:val="both"/>
        <w:rPr>
          <w:sz w:val="22"/>
          <w:szCs w:val="22"/>
          <w:highlight w:val="yellow"/>
          <w:lang w:val="en-CA"/>
        </w:rPr>
      </w:pPr>
      <w:r w:rsidRPr="00D10A20">
        <w:rPr>
          <w:sz w:val="22"/>
          <w:szCs w:val="22"/>
          <w:highlight w:val="yellow"/>
          <w:lang w:val="en-CA"/>
        </w:rPr>
        <w:t>Name</w:t>
      </w:r>
    </w:p>
    <w:p w:rsidR="008576B3" w:rsidRPr="00D10A20" w:rsidRDefault="00041264" w:rsidP="0046545B">
      <w:pPr>
        <w:tabs>
          <w:tab w:val="left" w:pos="-1440"/>
          <w:tab w:val="left" w:pos="-720"/>
          <w:tab w:val="left" w:pos="0"/>
          <w:tab w:val="left" w:pos="468"/>
        </w:tabs>
        <w:ind w:left="284"/>
        <w:jc w:val="both"/>
        <w:rPr>
          <w:sz w:val="22"/>
          <w:szCs w:val="22"/>
          <w:highlight w:val="yellow"/>
          <w:lang w:val="en-CA"/>
        </w:rPr>
      </w:pPr>
      <w:r w:rsidRPr="00D10A20">
        <w:rPr>
          <w:sz w:val="22"/>
          <w:szCs w:val="22"/>
          <w:highlight w:val="yellow"/>
          <w:lang w:val="en-CA"/>
        </w:rPr>
        <w:t>Position</w:t>
      </w:r>
    </w:p>
    <w:p w:rsidR="008576B3" w:rsidRPr="00D10A20" w:rsidRDefault="008576B3" w:rsidP="0046545B">
      <w:pPr>
        <w:tabs>
          <w:tab w:val="left" w:pos="-1440"/>
          <w:tab w:val="left" w:pos="-720"/>
          <w:tab w:val="left" w:pos="0"/>
          <w:tab w:val="left" w:pos="468"/>
        </w:tabs>
        <w:ind w:left="284"/>
        <w:jc w:val="both"/>
        <w:rPr>
          <w:sz w:val="22"/>
          <w:szCs w:val="22"/>
          <w:lang w:val="en-CA"/>
        </w:rPr>
      </w:pPr>
    </w:p>
    <w:p w:rsidR="005858A0" w:rsidRPr="00D10A20" w:rsidRDefault="008576B3" w:rsidP="00B65A94">
      <w:pPr>
        <w:tabs>
          <w:tab w:val="left" w:pos="-1440"/>
          <w:tab w:val="left" w:pos="-720"/>
          <w:tab w:val="left" w:pos="0"/>
          <w:tab w:val="left" w:pos="468"/>
        </w:tabs>
        <w:ind w:left="284"/>
        <w:jc w:val="both"/>
        <w:rPr>
          <w:bCs/>
          <w:sz w:val="22"/>
          <w:szCs w:val="22"/>
          <w:highlight w:val="yellow"/>
          <w:lang w:val="en-CA"/>
        </w:rPr>
      </w:pPr>
      <w:r w:rsidRPr="00D10A20">
        <w:rPr>
          <w:sz w:val="22"/>
          <w:szCs w:val="22"/>
          <w:highlight w:val="yellow"/>
          <w:lang w:val="en-CA"/>
        </w:rPr>
        <w:t xml:space="preserve">Cc. </w:t>
      </w:r>
      <w:r w:rsidRPr="00D10A20">
        <w:rPr>
          <w:sz w:val="22"/>
          <w:szCs w:val="22"/>
          <w:highlight w:val="yellow"/>
          <w:lang w:val="en-CA"/>
        </w:rPr>
        <w:tab/>
      </w:r>
      <w:r w:rsidR="00041264" w:rsidRPr="00D10A20">
        <w:rPr>
          <w:sz w:val="22"/>
          <w:szCs w:val="22"/>
          <w:highlight w:val="yellow"/>
          <w:lang w:val="en-CA"/>
        </w:rPr>
        <w:t xml:space="preserve">NTPC </w:t>
      </w:r>
      <w:r w:rsidR="00D10A20">
        <w:rPr>
          <w:sz w:val="22"/>
          <w:szCs w:val="22"/>
          <w:highlight w:val="yellow"/>
          <w:lang w:val="en-CA"/>
        </w:rPr>
        <w:t xml:space="preserve">Director, </w:t>
      </w:r>
      <w:r w:rsidR="00041264" w:rsidRPr="00D10A20">
        <w:rPr>
          <w:sz w:val="22"/>
          <w:szCs w:val="22"/>
          <w:highlight w:val="yellow"/>
          <w:lang w:val="en-CA"/>
        </w:rPr>
        <w:t>Health</w:t>
      </w:r>
      <w:r w:rsidR="00D10A20">
        <w:rPr>
          <w:sz w:val="22"/>
          <w:szCs w:val="22"/>
          <w:highlight w:val="yellow"/>
          <w:lang w:val="en-CA"/>
        </w:rPr>
        <w:t>,</w:t>
      </w:r>
      <w:r w:rsidR="00041264" w:rsidRPr="00D10A20">
        <w:rPr>
          <w:sz w:val="22"/>
          <w:szCs w:val="22"/>
          <w:highlight w:val="yellow"/>
          <w:lang w:val="en-CA"/>
        </w:rPr>
        <w:t xml:space="preserve"> Safety </w:t>
      </w:r>
      <w:r w:rsidR="00D10A20">
        <w:rPr>
          <w:sz w:val="22"/>
          <w:szCs w:val="22"/>
          <w:highlight w:val="yellow"/>
          <w:lang w:val="en-CA"/>
        </w:rPr>
        <w:t>&amp; Environment</w:t>
      </w:r>
    </w:p>
    <w:sectPr w:rsidR="005858A0" w:rsidRPr="00D10A20" w:rsidSect="00380D69">
      <w:pgSz w:w="12240" w:h="15840"/>
      <w:pgMar w:top="1440" w:right="1800" w:bottom="1418" w:left="180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Edwardo" w:date="2014-07-11T17:23:00Z" w:initials="ES">
    <w:p w:rsidR="00A15E8D" w:rsidRDefault="00A15E8D" w:rsidP="00A15E8D">
      <w:pPr>
        <w:tabs>
          <w:tab w:val="right" w:pos="8928"/>
        </w:tabs>
        <w:ind w:left="284"/>
        <w:jc w:val="both"/>
        <w:rPr>
          <w:sz w:val="22"/>
          <w:szCs w:val="22"/>
          <w:lang w:val="en-CA"/>
        </w:rPr>
      </w:pPr>
      <w:r>
        <w:rPr>
          <w:rStyle w:val="CommentReference"/>
        </w:rPr>
        <w:annotationRef/>
      </w:r>
    </w:p>
    <w:p w:rsidR="00A15E8D" w:rsidRDefault="00A15E8D" w:rsidP="00A15E8D">
      <w:pPr>
        <w:tabs>
          <w:tab w:val="right" w:pos="8928"/>
        </w:tabs>
        <w:ind w:left="284"/>
        <w:jc w:val="both"/>
        <w:rPr>
          <w:sz w:val="22"/>
          <w:szCs w:val="22"/>
          <w:lang w:val="en-CA"/>
        </w:rPr>
      </w:pPr>
      <w:r w:rsidRPr="00A15E8D">
        <w:rPr>
          <w:b/>
          <w:sz w:val="22"/>
          <w:szCs w:val="22"/>
          <w:lang w:val="en-CA"/>
        </w:rPr>
        <w:t>Instructions</w:t>
      </w:r>
      <w:r w:rsidR="00CF5704">
        <w:rPr>
          <w:b/>
          <w:sz w:val="22"/>
          <w:szCs w:val="22"/>
          <w:lang w:val="en-CA"/>
        </w:rPr>
        <w:t xml:space="preserve"> for </w:t>
      </w:r>
      <w:r w:rsidR="00CF5704" w:rsidRPr="00CF5704">
        <w:rPr>
          <w:b/>
          <w:i/>
          <w:sz w:val="22"/>
          <w:szCs w:val="22"/>
          <w:lang w:val="en-CA"/>
        </w:rPr>
        <w:t>Form 14.02.8: Contractor Discipline Letter Template</w:t>
      </w:r>
      <w:r w:rsidRPr="00A15E8D">
        <w:rPr>
          <w:sz w:val="22"/>
          <w:szCs w:val="22"/>
          <w:lang w:val="en-CA"/>
        </w:rPr>
        <w:t xml:space="preserve">: </w:t>
      </w:r>
    </w:p>
    <w:p w:rsidR="00A15E8D" w:rsidRDefault="00A15E8D" w:rsidP="00A15E8D">
      <w:pPr>
        <w:tabs>
          <w:tab w:val="right" w:pos="8928"/>
        </w:tabs>
        <w:ind w:left="284"/>
        <w:jc w:val="both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I</w:t>
      </w:r>
      <w:r w:rsidRPr="00A15E8D">
        <w:rPr>
          <w:sz w:val="22"/>
          <w:szCs w:val="22"/>
          <w:lang w:val="en-CA"/>
        </w:rPr>
        <w:t xml:space="preserve">n accordance with the </w:t>
      </w:r>
      <w:r w:rsidRPr="00A15E8D">
        <w:rPr>
          <w:i/>
          <w:sz w:val="22"/>
          <w:szCs w:val="22"/>
          <w:lang w:val="en-CA"/>
        </w:rPr>
        <w:t>NTPC Contractor Discipline Policy</w:t>
      </w:r>
      <w:r w:rsidRPr="00A15E8D">
        <w:rPr>
          <w:sz w:val="22"/>
          <w:szCs w:val="22"/>
          <w:lang w:val="en-CA"/>
        </w:rPr>
        <w:t xml:space="preserve"> </w:t>
      </w:r>
      <w:r>
        <w:rPr>
          <w:sz w:val="22"/>
          <w:szCs w:val="22"/>
          <w:lang w:val="en-CA"/>
        </w:rPr>
        <w:t>t</w:t>
      </w:r>
      <w:r w:rsidRPr="00A15E8D">
        <w:rPr>
          <w:sz w:val="22"/>
          <w:szCs w:val="22"/>
          <w:lang w:val="en-CA"/>
        </w:rPr>
        <w:t xml:space="preserve">his is a Letter of Discipline template </w:t>
      </w:r>
      <w:r>
        <w:rPr>
          <w:sz w:val="22"/>
          <w:szCs w:val="22"/>
          <w:lang w:val="en-CA"/>
        </w:rPr>
        <w:t>to provide to</w:t>
      </w:r>
      <w:r w:rsidRPr="00A15E8D">
        <w:rPr>
          <w:sz w:val="22"/>
          <w:szCs w:val="22"/>
          <w:lang w:val="en-CA"/>
        </w:rPr>
        <w:t xml:space="preserve"> a contractor.  </w:t>
      </w:r>
    </w:p>
    <w:p w:rsidR="00A15E8D" w:rsidRDefault="00A15E8D" w:rsidP="00A15E8D">
      <w:pPr>
        <w:tabs>
          <w:tab w:val="right" w:pos="8928"/>
        </w:tabs>
        <w:ind w:left="284"/>
        <w:jc w:val="both"/>
        <w:rPr>
          <w:sz w:val="22"/>
          <w:szCs w:val="22"/>
          <w:lang w:val="en-CA"/>
        </w:rPr>
      </w:pPr>
    </w:p>
    <w:p w:rsidR="00A15E8D" w:rsidRDefault="00A15E8D" w:rsidP="00A15E8D">
      <w:pPr>
        <w:tabs>
          <w:tab w:val="right" w:pos="8928"/>
        </w:tabs>
        <w:ind w:left="284"/>
        <w:jc w:val="both"/>
        <w:rPr>
          <w:sz w:val="22"/>
          <w:szCs w:val="22"/>
          <w:lang w:val="en-CA"/>
        </w:rPr>
      </w:pPr>
      <w:r w:rsidRPr="00A15E8D">
        <w:rPr>
          <w:sz w:val="22"/>
          <w:szCs w:val="22"/>
          <w:lang w:val="en-CA"/>
        </w:rPr>
        <w:t xml:space="preserve">Please contact a member of the Health &amp; Safety Department to help draft the letter, as well as to review the final draft prior to sending.  </w:t>
      </w:r>
    </w:p>
    <w:p w:rsidR="00A15E8D" w:rsidRDefault="00A15E8D" w:rsidP="00A15E8D">
      <w:pPr>
        <w:tabs>
          <w:tab w:val="right" w:pos="8928"/>
        </w:tabs>
        <w:ind w:left="284"/>
        <w:jc w:val="both"/>
        <w:rPr>
          <w:sz w:val="22"/>
          <w:szCs w:val="22"/>
          <w:lang w:val="en-CA"/>
        </w:rPr>
      </w:pPr>
    </w:p>
    <w:p w:rsidR="00A15E8D" w:rsidRPr="00A15E8D" w:rsidRDefault="00A15E8D" w:rsidP="00A15E8D">
      <w:pPr>
        <w:tabs>
          <w:tab w:val="right" w:pos="8928"/>
        </w:tabs>
        <w:ind w:left="284"/>
        <w:jc w:val="both"/>
        <w:rPr>
          <w:sz w:val="22"/>
          <w:szCs w:val="22"/>
          <w:highlight w:val="yellow"/>
          <w:lang w:val="en-CA"/>
        </w:rPr>
      </w:pPr>
      <w:r w:rsidRPr="00A15E8D">
        <w:rPr>
          <w:sz w:val="22"/>
          <w:szCs w:val="22"/>
          <w:lang w:val="en-CA"/>
        </w:rPr>
        <w:t>Items shaded in yellow must be changed to suit individual circumstances.  Remove all yellow shading and all comments in the margin before sending the letter.</w:t>
      </w:r>
    </w:p>
  </w:comment>
  <w:comment w:id="2" w:author="Edwardo" w:date="2014-07-11T01:05:00Z" w:initials="ES">
    <w:p w:rsidR="00FD1813" w:rsidRDefault="00FD1813" w:rsidP="00FD1813">
      <w:pPr>
        <w:tabs>
          <w:tab w:val="right" w:pos="8928"/>
        </w:tabs>
        <w:ind w:left="284"/>
        <w:jc w:val="both"/>
        <w:rPr>
          <w:sz w:val="22"/>
          <w:szCs w:val="22"/>
          <w:lang w:val="en-CA"/>
        </w:rPr>
      </w:pPr>
      <w:r>
        <w:rPr>
          <w:rStyle w:val="CommentReference"/>
        </w:rPr>
        <w:annotationRef/>
      </w:r>
    </w:p>
    <w:p w:rsidR="00FD1813" w:rsidRDefault="00A15E8D" w:rsidP="00FD1813">
      <w:pPr>
        <w:tabs>
          <w:tab w:val="right" w:pos="8928"/>
        </w:tabs>
        <w:ind w:left="284"/>
        <w:jc w:val="both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 xml:space="preserve">This is an example.  </w:t>
      </w:r>
      <w:r w:rsidR="00FD1813">
        <w:rPr>
          <w:sz w:val="22"/>
          <w:szCs w:val="22"/>
          <w:lang w:val="en-CA"/>
        </w:rPr>
        <w:t xml:space="preserve">In the body </w:t>
      </w:r>
      <w:r>
        <w:rPr>
          <w:sz w:val="22"/>
          <w:szCs w:val="22"/>
          <w:lang w:val="en-CA"/>
        </w:rPr>
        <w:t xml:space="preserve">of the letter </w:t>
      </w:r>
      <w:r w:rsidR="00FD1813">
        <w:rPr>
          <w:sz w:val="22"/>
          <w:szCs w:val="22"/>
          <w:lang w:val="en-CA"/>
        </w:rPr>
        <w:t>describe the incident in detail:</w:t>
      </w:r>
    </w:p>
    <w:p w:rsidR="00FD1813" w:rsidRDefault="00FD1813" w:rsidP="00FD1813">
      <w:pPr>
        <w:pStyle w:val="ListParagraph"/>
        <w:numPr>
          <w:ilvl w:val="0"/>
          <w:numId w:val="12"/>
        </w:numPr>
        <w:tabs>
          <w:tab w:val="right" w:pos="8928"/>
        </w:tabs>
        <w:jc w:val="both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 xml:space="preserve"> </w:t>
      </w:r>
      <w:r w:rsidRPr="00254AED">
        <w:rPr>
          <w:sz w:val="22"/>
          <w:szCs w:val="22"/>
          <w:lang w:val="en-CA"/>
        </w:rPr>
        <w:t>Date and time</w:t>
      </w:r>
    </w:p>
    <w:p w:rsidR="00FD1813" w:rsidRDefault="00FD1813" w:rsidP="00FD1813">
      <w:pPr>
        <w:pStyle w:val="ListParagraph"/>
        <w:numPr>
          <w:ilvl w:val="0"/>
          <w:numId w:val="12"/>
        </w:numPr>
        <w:tabs>
          <w:tab w:val="right" w:pos="8928"/>
        </w:tabs>
        <w:jc w:val="both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 xml:space="preserve"> W</w:t>
      </w:r>
      <w:r w:rsidRPr="00254AED">
        <w:rPr>
          <w:sz w:val="22"/>
          <w:szCs w:val="22"/>
          <w:lang w:val="en-CA"/>
        </w:rPr>
        <w:t>orker</w:t>
      </w:r>
      <w:r>
        <w:rPr>
          <w:sz w:val="22"/>
          <w:szCs w:val="22"/>
          <w:lang w:val="en-CA"/>
        </w:rPr>
        <w:t>s</w:t>
      </w:r>
      <w:r w:rsidRPr="00254AED">
        <w:rPr>
          <w:sz w:val="22"/>
          <w:szCs w:val="22"/>
          <w:lang w:val="en-CA"/>
        </w:rPr>
        <w:t xml:space="preserve"> who </w:t>
      </w:r>
      <w:r>
        <w:rPr>
          <w:sz w:val="22"/>
          <w:szCs w:val="22"/>
          <w:lang w:val="en-CA"/>
        </w:rPr>
        <w:t>were</w:t>
      </w:r>
      <w:r w:rsidRPr="00254AED">
        <w:rPr>
          <w:sz w:val="22"/>
          <w:szCs w:val="22"/>
          <w:lang w:val="en-CA"/>
        </w:rPr>
        <w:t xml:space="preserve"> observed</w:t>
      </w:r>
    </w:p>
    <w:p w:rsidR="00FD1813" w:rsidRDefault="00FD1813" w:rsidP="00FD1813">
      <w:pPr>
        <w:pStyle w:val="ListParagraph"/>
        <w:numPr>
          <w:ilvl w:val="0"/>
          <w:numId w:val="12"/>
        </w:numPr>
        <w:tabs>
          <w:tab w:val="right" w:pos="8928"/>
        </w:tabs>
        <w:jc w:val="both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 xml:space="preserve"> W</w:t>
      </w:r>
      <w:r w:rsidRPr="00254AED">
        <w:rPr>
          <w:sz w:val="22"/>
          <w:szCs w:val="22"/>
          <w:lang w:val="en-CA"/>
        </w:rPr>
        <w:t>here</w:t>
      </w:r>
      <w:r>
        <w:rPr>
          <w:sz w:val="22"/>
          <w:szCs w:val="22"/>
          <w:lang w:val="en-CA"/>
        </w:rPr>
        <w:t xml:space="preserve"> they were observed</w:t>
      </w:r>
    </w:p>
    <w:p w:rsidR="00FD1813" w:rsidRDefault="00FD1813" w:rsidP="00FD1813">
      <w:pPr>
        <w:pStyle w:val="ListParagraph"/>
        <w:numPr>
          <w:ilvl w:val="0"/>
          <w:numId w:val="12"/>
        </w:numPr>
        <w:tabs>
          <w:tab w:val="right" w:pos="8928"/>
        </w:tabs>
        <w:jc w:val="both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 xml:space="preserve"> N</w:t>
      </w:r>
      <w:r w:rsidRPr="00254AED">
        <w:rPr>
          <w:sz w:val="22"/>
          <w:szCs w:val="22"/>
          <w:lang w:val="en-CA"/>
        </w:rPr>
        <w:t>ame of pe</w:t>
      </w:r>
      <w:r>
        <w:rPr>
          <w:sz w:val="22"/>
          <w:szCs w:val="22"/>
          <w:lang w:val="en-CA"/>
        </w:rPr>
        <w:t>ople</w:t>
      </w:r>
      <w:r w:rsidRPr="00254AED">
        <w:rPr>
          <w:sz w:val="22"/>
          <w:szCs w:val="22"/>
          <w:lang w:val="en-CA"/>
        </w:rPr>
        <w:t xml:space="preserve"> who observed the worker</w:t>
      </w:r>
      <w:r>
        <w:rPr>
          <w:sz w:val="22"/>
          <w:szCs w:val="22"/>
          <w:lang w:val="en-CA"/>
        </w:rPr>
        <w:t>s</w:t>
      </w:r>
    </w:p>
    <w:p w:rsidR="00FD1813" w:rsidRDefault="00FD1813" w:rsidP="00FD1813">
      <w:pPr>
        <w:tabs>
          <w:tab w:val="right" w:pos="8928"/>
        </w:tabs>
        <w:ind w:left="284"/>
        <w:jc w:val="both"/>
        <w:rPr>
          <w:sz w:val="22"/>
          <w:szCs w:val="22"/>
          <w:lang w:val="en-CA"/>
        </w:rPr>
      </w:pPr>
    </w:p>
    <w:p w:rsidR="00FD1813" w:rsidRDefault="00FD1813" w:rsidP="00FD1813">
      <w:pPr>
        <w:tabs>
          <w:tab w:val="right" w:pos="8928"/>
        </w:tabs>
        <w:ind w:left="284"/>
        <w:jc w:val="both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Indicate what was not complied with:</w:t>
      </w:r>
    </w:p>
    <w:p w:rsidR="00FD1813" w:rsidRDefault="00FD1813" w:rsidP="00FD1813">
      <w:pPr>
        <w:pStyle w:val="ListParagraph"/>
        <w:numPr>
          <w:ilvl w:val="0"/>
          <w:numId w:val="12"/>
        </w:numPr>
        <w:tabs>
          <w:tab w:val="right" w:pos="8928"/>
        </w:tabs>
        <w:jc w:val="both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 xml:space="preserve"> T</w:t>
      </w:r>
      <w:r w:rsidRPr="00254AED">
        <w:rPr>
          <w:sz w:val="22"/>
          <w:szCs w:val="22"/>
          <w:lang w:val="en-CA"/>
        </w:rPr>
        <w:t>he element and section numbers of the NTPC Health &amp; Safety Management System</w:t>
      </w:r>
      <w:r>
        <w:rPr>
          <w:sz w:val="22"/>
          <w:szCs w:val="22"/>
          <w:lang w:val="en-CA"/>
        </w:rPr>
        <w:t xml:space="preserve"> </w:t>
      </w:r>
    </w:p>
    <w:p w:rsidR="00FD1813" w:rsidRDefault="00FD1813" w:rsidP="00FD1813">
      <w:pPr>
        <w:pStyle w:val="ListParagraph"/>
        <w:numPr>
          <w:ilvl w:val="0"/>
          <w:numId w:val="12"/>
        </w:numPr>
        <w:tabs>
          <w:tab w:val="right" w:pos="8928"/>
        </w:tabs>
        <w:jc w:val="both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 xml:space="preserve"> S</w:t>
      </w:r>
      <w:r w:rsidRPr="00254AED">
        <w:rPr>
          <w:sz w:val="22"/>
          <w:szCs w:val="22"/>
          <w:lang w:val="en-CA"/>
        </w:rPr>
        <w:t>ections of the NWT Safety Act and General Regulations</w:t>
      </w:r>
    </w:p>
    <w:p w:rsidR="00FD1813" w:rsidRPr="00A15E8D" w:rsidRDefault="00FD1813" w:rsidP="00A15E8D">
      <w:pPr>
        <w:pStyle w:val="ListParagraph"/>
        <w:numPr>
          <w:ilvl w:val="0"/>
          <w:numId w:val="12"/>
        </w:numPr>
        <w:tabs>
          <w:tab w:val="right" w:pos="8928"/>
        </w:tabs>
        <w:jc w:val="both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 xml:space="preserve"> Contract number</w:t>
      </w:r>
    </w:p>
  </w:comment>
  <w:comment w:id="3" w:author="Edwardo" w:date="2014-07-11T01:06:00Z" w:initials="ES">
    <w:p w:rsidR="00A15E8D" w:rsidRDefault="00A15E8D" w:rsidP="00A15E8D">
      <w:pPr>
        <w:pStyle w:val="CommentText"/>
      </w:pPr>
      <w:r>
        <w:rPr>
          <w:rStyle w:val="CommentReference"/>
        </w:rPr>
        <w:annotationRef/>
      </w:r>
      <w:r>
        <w:t>Review the Contractor Discipline Policy to determine the level of discipline:</w:t>
      </w:r>
    </w:p>
    <w:p w:rsidR="00A15E8D" w:rsidRDefault="00A15E8D" w:rsidP="00A15E8D">
      <w:pPr>
        <w:pStyle w:val="CommentText"/>
        <w:numPr>
          <w:ilvl w:val="0"/>
          <w:numId w:val="12"/>
        </w:numPr>
      </w:pPr>
      <w:r>
        <w:t xml:space="preserve">  Level 1: Work stoppage until issue is corrected</w:t>
      </w:r>
    </w:p>
    <w:p w:rsidR="00A15E8D" w:rsidRDefault="00A15E8D" w:rsidP="00A15E8D">
      <w:pPr>
        <w:pStyle w:val="CommentText"/>
        <w:numPr>
          <w:ilvl w:val="0"/>
          <w:numId w:val="12"/>
        </w:numPr>
      </w:pPr>
      <w:r>
        <w:t xml:space="preserve"> Level 2: Work stoppage for a minimum of 48 hours</w:t>
      </w:r>
    </w:p>
    <w:p w:rsidR="00A15E8D" w:rsidRDefault="00A15E8D" w:rsidP="00A15E8D">
      <w:pPr>
        <w:pStyle w:val="CommentText"/>
        <w:numPr>
          <w:ilvl w:val="0"/>
          <w:numId w:val="12"/>
        </w:numPr>
      </w:pPr>
      <w:r>
        <w:t xml:space="preserve"> Level 3: Contract cancellation  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B4A" w:rsidRDefault="009E5B4A">
      <w:r>
        <w:separator/>
      </w:r>
    </w:p>
  </w:endnote>
  <w:endnote w:type="continuationSeparator" w:id="0">
    <w:p w:rsidR="009E5B4A" w:rsidRDefault="009E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B4A" w:rsidRDefault="009E5B4A">
      <w:r>
        <w:separator/>
      </w:r>
    </w:p>
  </w:footnote>
  <w:footnote w:type="continuationSeparator" w:id="0">
    <w:p w:rsidR="009E5B4A" w:rsidRDefault="009E5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D59E3"/>
    <w:multiLevelType w:val="hybridMultilevel"/>
    <w:tmpl w:val="73DC4D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047A1B"/>
    <w:multiLevelType w:val="hybridMultilevel"/>
    <w:tmpl w:val="7A5ECE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5E569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3C4BC3"/>
    <w:multiLevelType w:val="hybridMultilevel"/>
    <w:tmpl w:val="97D43F06"/>
    <w:lvl w:ilvl="0" w:tplc="100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">
    <w:nsid w:val="29BA7142"/>
    <w:multiLevelType w:val="hybridMultilevel"/>
    <w:tmpl w:val="EBC46206"/>
    <w:lvl w:ilvl="0" w:tplc="F25082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54C5010"/>
    <w:multiLevelType w:val="multilevel"/>
    <w:tmpl w:val="3A50A086"/>
    <w:lvl w:ilvl="0">
      <w:start w:val="29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832E54"/>
    <w:multiLevelType w:val="hybridMultilevel"/>
    <w:tmpl w:val="0CACA7C0"/>
    <w:lvl w:ilvl="0" w:tplc="541C4C0E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332D5A"/>
    <w:multiLevelType w:val="hybridMultilevel"/>
    <w:tmpl w:val="6B4C9A4E"/>
    <w:lvl w:ilvl="0" w:tplc="6C4C199A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5C213612"/>
    <w:multiLevelType w:val="multilevel"/>
    <w:tmpl w:val="210E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4A7ACD"/>
    <w:multiLevelType w:val="hybridMultilevel"/>
    <w:tmpl w:val="D2046D28"/>
    <w:lvl w:ilvl="0" w:tplc="6DA4890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B84CD1"/>
    <w:multiLevelType w:val="hybridMultilevel"/>
    <w:tmpl w:val="A5647086"/>
    <w:lvl w:ilvl="0" w:tplc="41C24258">
      <w:start w:val="29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A77580"/>
    <w:multiLevelType w:val="hybridMultilevel"/>
    <w:tmpl w:val="F32C9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B52715"/>
    <w:multiLevelType w:val="hybridMultilevel"/>
    <w:tmpl w:val="9536B67E"/>
    <w:lvl w:ilvl="0" w:tplc="B0B6D342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1"/>
  </w:num>
  <w:num w:numId="5">
    <w:abstractNumId w:val="5"/>
  </w:num>
  <w:num w:numId="6">
    <w:abstractNumId w:val="10"/>
  </w:num>
  <w:num w:numId="7">
    <w:abstractNumId w:val="9"/>
  </w:num>
  <w:num w:numId="8">
    <w:abstractNumId w:val="11"/>
  </w:num>
  <w:num w:numId="9">
    <w:abstractNumId w:val="4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D75"/>
    <w:rsid w:val="00021056"/>
    <w:rsid w:val="00025614"/>
    <w:rsid w:val="000304A0"/>
    <w:rsid w:val="0003072C"/>
    <w:rsid w:val="00041264"/>
    <w:rsid w:val="00073A7E"/>
    <w:rsid w:val="00091C77"/>
    <w:rsid w:val="000936E6"/>
    <w:rsid w:val="000B0612"/>
    <w:rsid w:val="000B4317"/>
    <w:rsid w:val="000C6788"/>
    <w:rsid w:val="000D61D9"/>
    <w:rsid w:val="00135036"/>
    <w:rsid w:val="00155A2B"/>
    <w:rsid w:val="001B7874"/>
    <w:rsid w:val="00205EB3"/>
    <w:rsid w:val="002132F6"/>
    <w:rsid w:val="002142C8"/>
    <w:rsid w:val="00216457"/>
    <w:rsid w:val="00221192"/>
    <w:rsid w:val="00254AED"/>
    <w:rsid w:val="002810A2"/>
    <w:rsid w:val="002D19B1"/>
    <w:rsid w:val="002F02AB"/>
    <w:rsid w:val="003119DC"/>
    <w:rsid w:val="00324DD6"/>
    <w:rsid w:val="00326DE1"/>
    <w:rsid w:val="00350214"/>
    <w:rsid w:val="00351D49"/>
    <w:rsid w:val="00376E39"/>
    <w:rsid w:val="00380D69"/>
    <w:rsid w:val="00382118"/>
    <w:rsid w:val="003D6515"/>
    <w:rsid w:val="004232B8"/>
    <w:rsid w:val="0046545B"/>
    <w:rsid w:val="004E6B68"/>
    <w:rsid w:val="005043C2"/>
    <w:rsid w:val="0058144F"/>
    <w:rsid w:val="005858A0"/>
    <w:rsid w:val="005B745C"/>
    <w:rsid w:val="005C7545"/>
    <w:rsid w:val="005E22B1"/>
    <w:rsid w:val="005E58A1"/>
    <w:rsid w:val="005F57DE"/>
    <w:rsid w:val="00644998"/>
    <w:rsid w:val="00662CA8"/>
    <w:rsid w:val="00664554"/>
    <w:rsid w:val="006B40FB"/>
    <w:rsid w:val="006F5C99"/>
    <w:rsid w:val="0070081F"/>
    <w:rsid w:val="0071109F"/>
    <w:rsid w:val="00725A7F"/>
    <w:rsid w:val="00731D61"/>
    <w:rsid w:val="00754A93"/>
    <w:rsid w:val="007979B5"/>
    <w:rsid w:val="007B70BF"/>
    <w:rsid w:val="007C2541"/>
    <w:rsid w:val="007D2E35"/>
    <w:rsid w:val="008147F4"/>
    <w:rsid w:val="00820FD3"/>
    <w:rsid w:val="00826F76"/>
    <w:rsid w:val="008576B3"/>
    <w:rsid w:val="00896E5C"/>
    <w:rsid w:val="008A5D75"/>
    <w:rsid w:val="008F4164"/>
    <w:rsid w:val="00916032"/>
    <w:rsid w:val="00924506"/>
    <w:rsid w:val="009B7796"/>
    <w:rsid w:val="009B7CE1"/>
    <w:rsid w:val="009D2BB8"/>
    <w:rsid w:val="009D374D"/>
    <w:rsid w:val="009E5B4A"/>
    <w:rsid w:val="00A15E8D"/>
    <w:rsid w:val="00A55B37"/>
    <w:rsid w:val="00AC5B28"/>
    <w:rsid w:val="00AD205C"/>
    <w:rsid w:val="00B04115"/>
    <w:rsid w:val="00B21D42"/>
    <w:rsid w:val="00B224A8"/>
    <w:rsid w:val="00B65A94"/>
    <w:rsid w:val="00B92B38"/>
    <w:rsid w:val="00BC0158"/>
    <w:rsid w:val="00BE32A8"/>
    <w:rsid w:val="00C01722"/>
    <w:rsid w:val="00C0762F"/>
    <w:rsid w:val="00C20359"/>
    <w:rsid w:val="00C377A2"/>
    <w:rsid w:val="00C66D8D"/>
    <w:rsid w:val="00CE3812"/>
    <w:rsid w:val="00CF5704"/>
    <w:rsid w:val="00CF7A8D"/>
    <w:rsid w:val="00D10A20"/>
    <w:rsid w:val="00D4644F"/>
    <w:rsid w:val="00D6760F"/>
    <w:rsid w:val="00D70499"/>
    <w:rsid w:val="00D70E6C"/>
    <w:rsid w:val="00D90DA3"/>
    <w:rsid w:val="00DF6741"/>
    <w:rsid w:val="00E80290"/>
    <w:rsid w:val="00EE6E04"/>
    <w:rsid w:val="00F22486"/>
    <w:rsid w:val="00F241A4"/>
    <w:rsid w:val="00F306B9"/>
    <w:rsid w:val="00F826C5"/>
    <w:rsid w:val="00FA06EF"/>
    <w:rsid w:val="00FA7FCA"/>
    <w:rsid w:val="00FB7E86"/>
    <w:rsid w:val="00FD1813"/>
    <w:rsid w:val="00FD462D"/>
    <w:rsid w:val="00FD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1" w:color="auto"/>
      </w:pBdr>
      <w:ind w:left="360" w:right="-360"/>
      <w:outlineLvl w:val="0"/>
    </w:pPr>
    <w:rPr>
      <w:i/>
      <w:iCs/>
      <w:sz w:val="18"/>
    </w:rPr>
  </w:style>
  <w:style w:type="paragraph" w:styleId="Heading2">
    <w:name w:val="heading 2"/>
    <w:basedOn w:val="Normal"/>
    <w:next w:val="Normal"/>
    <w:link w:val="Heading2Char"/>
    <w:qFormat/>
    <w:rsid w:val="00073A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64554"/>
    <w:rPr>
      <w:rFonts w:ascii="Tahoma" w:hAnsi="Tahoma" w:cs="Tahoma"/>
      <w:sz w:val="28"/>
      <w:lang w:val="en-CA"/>
    </w:rPr>
  </w:style>
  <w:style w:type="character" w:customStyle="1" w:styleId="Heading2Char">
    <w:name w:val="Heading 2 Char"/>
    <w:link w:val="Heading2"/>
    <w:semiHidden/>
    <w:rsid w:val="00073A7E"/>
    <w:rPr>
      <w:rFonts w:ascii="Cambria" w:hAnsi="Cambria"/>
      <w:b/>
      <w:bCs/>
      <w:i/>
      <w:iCs/>
      <w:sz w:val="28"/>
      <w:szCs w:val="28"/>
      <w:lang w:val="en-US" w:eastAsia="en-US" w:bidi="ar-SA"/>
    </w:rPr>
  </w:style>
  <w:style w:type="paragraph" w:styleId="BalloonText">
    <w:name w:val="Balloon Text"/>
    <w:basedOn w:val="Normal"/>
    <w:semiHidden/>
    <w:rsid w:val="002810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350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35036"/>
    <w:pPr>
      <w:tabs>
        <w:tab w:val="center" w:pos="4320"/>
        <w:tab w:val="right" w:pos="8640"/>
      </w:tabs>
    </w:pPr>
  </w:style>
  <w:style w:type="character" w:styleId="Hyperlink">
    <w:name w:val="Hyperlink"/>
    <w:rsid w:val="00D704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41264"/>
    <w:pPr>
      <w:ind w:left="720"/>
      <w:contextualSpacing/>
    </w:pPr>
  </w:style>
  <w:style w:type="character" w:styleId="CommentReference">
    <w:name w:val="annotation reference"/>
    <w:basedOn w:val="DefaultParagraphFont"/>
    <w:rsid w:val="00FD1813"/>
    <w:rPr>
      <w:sz w:val="16"/>
      <w:szCs w:val="16"/>
    </w:rPr>
  </w:style>
  <w:style w:type="paragraph" w:styleId="CommentText">
    <w:name w:val="annotation text"/>
    <w:basedOn w:val="Normal"/>
    <w:link w:val="CommentTextChar"/>
    <w:rsid w:val="00FD18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181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D18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D1813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1" w:color="auto"/>
      </w:pBdr>
      <w:ind w:left="360" w:right="-360"/>
      <w:outlineLvl w:val="0"/>
    </w:pPr>
    <w:rPr>
      <w:i/>
      <w:iCs/>
      <w:sz w:val="18"/>
    </w:rPr>
  </w:style>
  <w:style w:type="paragraph" w:styleId="Heading2">
    <w:name w:val="heading 2"/>
    <w:basedOn w:val="Normal"/>
    <w:next w:val="Normal"/>
    <w:link w:val="Heading2Char"/>
    <w:qFormat/>
    <w:rsid w:val="00073A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64554"/>
    <w:rPr>
      <w:rFonts w:ascii="Tahoma" w:hAnsi="Tahoma" w:cs="Tahoma"/>
      <w:sz w:val="28"/>
      <w:lang w:val="en-CA"/>
    </w:rPr>
  </w:style>
  <w:style w:type="character" w:customStyle="1" w:styleId="Heading2Char">
    <w:name w:val="Heading 2 Char"/>
    <w:link w:val="Heading2"/>
    <w:semiHidden/>
    <w:rsid w:val="00073A7E"/>
    <w:rPr>
      <w:rFonts w:ascii="Cambria" w:hAnsi="Cambria"/>
      <w:b/>
      <w:bCs/>
      <w:i/>
      <w:iCs/>
      <w:sz w:val="28"/>
      <w:szCs w:val="28"/>
      <w:lang w:val="en-US" w:eastAsia="en-US" w:bidi="ar-SA"/>
    </w:rPr>
  </w:style>
  <w:style w:type="paragraph" w:styleId="BalloonText">
    <w:name w:val="Balloon Text"/>
    <w:basedOn w:val="Normal"/>
    <w:semiHidden/>
    <w:rsid w:val="002810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350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35036"/>
    <w:pPr>
      <w:tabs>
        <w:tab w:val="center" w:pos="4320"/>
        <w:tab w:val="right" w:pos="8640"/>
      </w:tabs>
    </w:pPr>
  </w:style>
  <w:style w:type="character" w:styleId="Hyperlink">
    <w:name w:val="Hyperlink"/>
    <w:rsid w:val="00D704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41264"/>
    <w:pPr>
      <w:ind w:left="720"/>
      <w:contextualSpacing/>
    </w:pPr>
  </w:style>
  <w:style w:type="character" w:styleId="CommentReference">
    <w:name w:val="annotation reference"/>
    <w:basedOn w:val="DefaultParagraphFont"/>
    <w:rsid w:val="00FD1813"/>
    <w:rPr>
      <w:sz w:val="16"/>
      <w:szCs w:val="16"/>
    </w:rPr>
  </w:style>
  <w:style w:type="paragraph" w:styleId="CommentText">
    <w:name w:val="annotation text"/>
    <w:basedOn w:val="Normal"/>
    <w:link w:val="CommentTextChar"/>
    <w:rsid w:val="00FD18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181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D18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D1813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2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NWT Power Corporation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McMeekin</dc:creator>
  <cp:lastModifiedBy>Edwardo</cp:lastModifiedBy>
  <cp:revision>7</cp:revision>
  <cp:lastPrinted>2012-05-08T20:39:00Z</cp:lastPrinted>
  <dcterms:created xsi:type="dcterms:W3CDTF">2014-06-18T20:23:00Z</dcterms:created>
  <dcterms:modified xsi:type="dcterms:W3CDTF">2014-07-11T23:23:00Z</dcterms:modified>
</cp:coreProperties>
</file>