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2E0CFE" w:rsidRDefault="004055C6" w:rsidP="002E0CFE">
      <w:pPr>
        <w:pStyle w:val="Title"/>
        <w:jc w:val="left"/>
      </w:pPr>
      <w:bookmarkStart w:id="0" w:name="_Toc37479313"/>
      <w:r>
        <w:rPr>
          <w:noProof/>
        </w:rPr>
        <w:drawing>
          <wp:inline distT="0" distB="0" distL="0" distR="0" wp14:anchorId="7821B5FB" wp14:editId="532C675A">
            <wp:extent cx="2228850" cy="762000"/>
            <wp:effectExtent l="0" t="0" r="0" b="0"/>
            <wp:docPr id="2099230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28850" cy="762000"/>
                    </a:xfrm>
                    <a:prstGeom prst="rect">
                      <a:avLst/>
                    </a:prstGeom>
                  </pic:spPr>
                </pic:pic>
              </a:graphicData>
            </a:graphic>
          </wp:inline>
        </w:drawing>
      </w:r>
    </w:p>
    <w:p w14:paraId="0A37501D" w14:textId="77777777" w:rsidR="002E0CFE" w:rsidRDefault="002E0CFE" w:rsidP="002E0CFE">
      <w:pPr>
        <w:pStyle w:val="Title"/>
      </w:pPr>
    </w:p>
    <w:p w14:paraId="7AF27B12" w14:textId="77777777" w:rsidR="002E0CFE" w:rsidRDefault="002E0CFE" w:rsidP="002E0CFE">
      <w:pPr>
        <w:pStyle w:val="Title"/>
      </w:pPr>
      <w:r>
        <w:t>Request For Proposals</w:t>
      </w:r>
      <w:r>
        <w:br/>
        <w:t>(RFP)</w:t>
      </w:r>
    </w:p>
    <w:p w14:paraId="016BB6A0" w14:textId="77777777" w:rsidR="002E0CFE" w:rsidRPr="00FD2B8E" w:rsidRDefault="002E0CFE" w:rsidP="002E0CFE">
      <w:pPr>
        <w:pStyle w:val="Title"/>
        <w:rPr>
          <w:color w:val="FF0000"/>
        </w:rPr>
      </w:pPr>
      <w:r w:rsidRPr="00FD2B8E">
        <w:rPr>
          <w:color w:val="FF0000"/>
        </w:rPr>
        <w:t>Project Title</w:t>
      </w:r>
    </w:p>
    <w:p w14:paraId="62629D26" w14:textId="77777777" w:rsidR="002E0CFE" w:rsidRDefault="002E0CFE" w:rsidP="002E0CFE">
      <w:pPr>
        <w:pStyle w:val="Title"/>
      </w:pPr>
      <w:r w:rsidRPr="00FD2B8E">
        <w:rPr>
          <w:color w:val="FF0000"/>
        </w:rPr>
        <w:t>Community</w:t>
      </w:r>
      <w:r>
        <w:t xml:space="preserve">, Northwest Territories </w:t>
      </w:r>
    </w:p>
    <w:p w14:paraId="4733A9F0" w14:textId="77777777" w:rsidR="002E0CFE" w:rsidRDefault="002E0CFE" w:rsidP="002E0CFE">
      <w:pPr>
        <w:pStyle w:val="Title"/>
      </w:pPr>
      <w:r>
        <w:t xml:space="preserve">RFP No. </w:t>
      </w:r>
      <w:r w:rsidRPr="00FD2B8E">
        <w:rPr>
          <w:color w:val="FF0000"/>
        </w:rPr>
        <w:t>*****</w:t>
      </w:r>
    </w:p>
    <w:p w14:paraId="5DAB6C7B" w14:textId="77777777" w:rsidR="002E0CFE" w:rsidRDefault="002E0CFE" w:rsidP="002E0CFE">
      <w:pPr>
        <w:pStyle w:val="Title"/>
      </w:pPr>
    </w:p>
    <w:p w14:paraId="02EB378F" w14:textId="77777777" w:rsidR="002E0CFE" w:rsidRDefault="002E0CFE" w:rsidP="002E0CFE">
      <w:pPr>
        <w:pStyle w:val="Title"/>
      </w:pPr>
    </w:p>
    <w:p w14:paraId="6A05A809" w14:textId="77777777" w:rsidR="002E0CFE" w:rsidRDefault="002E0CFE" w:rsidP="002E0CFE">
      <w:pPr>
        <w:pStyle w:val="Title"/>
      </w:pPr>
    </w:p>
    <w:p w14:paraId="7E445651" w14:textId="77777777" w:rsidR="002E0CFE" w:rsidRPr="001D36FB" w:rsidRDefault="002E0CFE" w:rsidP="002E0CFE">
      <w:pPr>
        <w:pStyle w:val="Title"/>
        <w:jc w:val="left"/>
        <w:rPr>
          <w:smallCaps w:val="0"/>
          <w:color w:val="FF0000"/>
        </w:rPr>
      </w:pPr>
      <w:r w:rsidRPr="001D36FB">
        <w:rPr>
          <w:smallCaps w:val="0"/>
          <w:color w:val="FF0000"/>
        </w:rPr>
        <w:t xml:space="preserve">This electronic RFP Template has been color-coded to help develop </w:t>
      </w:r>
      <w:proofErr w:type="gramStart"/>
      <w:r w:rsidRPr="001D36FB">
        <w:rPr>
          <w:smallCaps w:val="0"/>
          <w:color w:val="FF0000"/>
        </w:rPr>
        <w:t>a</w:t>
      </w:r>
      <w:proofErr w:type="gramEnd"/>
      <w:r w:rsidRPr="001D36FB">
        <w:rPr>
          <w:smallCaps w:val="0"/>
          <w:color w:val="FF0000"/>
        </w:rPr>
        <w:t xml:space="preserve"> RFP document that is tailored to your requirements, while retaining the language necessary to protect NTPC. The color coding works as follows:</w:t>
      </w:r>
    </w:p>
    <w:p w14:paraId="7B69E8BF" w14:textId="77777777" w:rsidR="002E0CFE" w:rsidRDefault="002E0CFE" w:rsidP="002E0CFE">
      <w:pPr>
        <w:pStyle w:val="Title"/>
        <w:numPr>
          <w:ilvl w:val="0"/>
          <w:numId w:val="39"/>
        </w:numPr>
        <w:jc w:val="left"/>
        <w:rPr>
          <w:smallCaps w:val="0"/>
        </w:rPr>
      </w:pPr>
      <w:r w:rsidRPr="001D36FB">
        <w:rPr>
          <w:smallCaps w:val="0"/>
          <w:color w:val="FF0000"/>
        </w:rPr>
        <w:t>Red</w:t>
      </w:r>
      <w:r>
        <w:rPr>
          <w:smallCaps w:val="0"/>
        </w:rPr>
        <w:t xml:space="preserve"> – </w:t>
      </w:r>
      <w:proofErr w:type="spellStart"/>
      <w:r>
        <w:rPr>
          <w:smallCaps w:val="0"/>
        </w:rPr>
        <w:t>Idenitifies</w:t>
      </w:r>
      <w:proofErr w:type="spellEnd"/>
      <w:r>
        <w:rPr>
          <w:smallCaps w:val="0"/>
        </w:rPr>
        <w:t xml:space="preserve"> areas to be revised</w:t>
      </w:r>
    </w:p>
    <w:p w14:paraId="37D2EAF8" w14:textId="77777777" w:rsidR="002E0CFE" w:rsidRPr="001D36FB" w:rsidRDefault="002E0CFE" w:rsidP="002E0CFE">
      <w:pPr>
        <w:pStyle w:val="Title"/>
        <w:numPr>
          <w:ilvl w:val="0"/>
          <w:numId w:val="39"/>
        </w:numPr>
        <w:jc w:val="left"/>
        <w:rPr>
          <w:smallCaps w:val="0"/>
        </w:rPr>
        <w:sectPr w:rsidR="002E0CFE" w:rsidRPr="001D36FB" w:rsidSect="004710F5">
          <w:headerReference w:type="even" r:id="rId9"/>
          <w:footerReference w:type="even" r:id="rId10"/>
          <w:pgSz w:w="12240" w:h="15840" w:code="1"/>
          <w:pgMar w:top="1800" w:right="1440" w:bottom="1800" w:left="1440" w:header="720" w:footer="720" w:gutter="0"/>
          <w:cols w:space="720"/>
        </w:sectPr>
      </w:pPr>
      <w:r w:rsidRPr="00830A1B">
        <w:rPr>
          <w:smallCaps w:val="0"/>
          <w:color w:val="365F91"/>
        </w:rPr>
        <w:t>Blue</w:t>
      </w:r>
      <w:r>
        <w:rPr>
          <w:smallCaps w:val="0"/>
        </w:rPr>
        <w:t xml:space="preserve"> – Identifies areas that can be removed if they do not apply to the project</w:t>
      </w:r>
    </w:p>
    <w:p w14:paraId="2477B6E0" w14:textId="77777777" w:rsidR="000D115D" w:rsidRDefault="002E0CFE" w:rsidP="002E0CFE">
      <w:pPr>
        <w:widowControl w:val="0"/>
        <w:spacing w:before="120" w:after="120"/>
        <w:rPr>
          <w:noProof/>
        </w:rPr>
      </w:pPr>
      <w:r w:rsidRPr="00174B4F">
        <w:rPr>
          <w:b/>
          <w:u w:val="single"/>
        </w:rPr>
        <w:lastRenderedPageBreak/>
        <w:t>PART</w:t>
      </w:r>
      <w:r>
        <w:rPr>
          <w:b/>
          <w:u w:val="single"/>
        </w:rPr>
        <w:t xml:space="preserve"> </w:t>
      </w:r>
      <w:r w:rsidRPr="00174B4F">
        <w:rPr>
          <w:b/>
          <w:u w:val="single"/>
        </w:rPr>
        <w:t>A:</w:t>
      </w:r>
      <w:r>
        <w:rPr>
          <w:b/>
          <w:u w:val="single"/>
        </w:rPr>
        <w:t xml:space="preserve">  </w:t>
      </w:r>
      <w:r w:rsidRPr="00174B4F">
        <w:rPr>
          <w:b/>
          <w:u w:val="single"/>
        </w:rPr>
        <w:t>COMMERCIAL</w:t>
      </w:r>
      <w:r>
        <w:rPr>
          <w:b/>
          <w:u w:val="single"/>
        </w:rPr>
        <w:t xml:space="preserve"> </w:t>
      </w:r>
      <w:r w:rsidRPr="00174B4F">
        <w:rPr>
          <w:b/>
          <w:u w:val="single"/>
        </w:rPr>
        <w:t>TERMS</w:t>
      </w:r>
      <w:r>
        <w:rPr>
          <w:b/>
          <w:u w:val="single"/>
        </w:rPr>
        <w:fldChar w:fldCharType="begin"/>
      </w:r>
      <w:r w:rsidRPr="00174B4F">
        <w:rPr>
          <w:b/>
          <w:u w:val="single"/>
        </w:rPr>
        <w:instrText xml:space="preserve"> TOC \h \z \t "Heading 1,1,Heading 2,2" </w:instrText>
      </w:r>
      <w:r>
        <w:rPr>
          <w:b/>
          <w:u w:val="single"/>
        </w:rPr>
        <w:fldChar w:fldCharType="separate"/>
      </w:r>
    </w:p>
    <w:p w14:paraId="1FAF6E3E" w14:textId="0EE7924F" w:rsidR="000D115D" w:rsidRDefault="00F67059">
      <w:pPr>
        <w:pStyle w:val="TOC1"/>
        <w:rPr>
          <w:rFonts w:asciiTheme="minorHAnsi" w:eastAsiaTheme="minorEastAsia" w:hAnsiTheme="minorHAnsi" w:cstheme="minorBidi"/>
          <w:b w:val="0"/>
          <w:caps w:val="0"/>
          <w:sz w:val="22"/>
          <w:szCs w:val="22"/>
        </w:rPr>
      </w:pPr>
      <w:hyperlink w:anchor="_Toc61276975" w:history="1">
        <w:r w:rsidR="000D115D" w:rsidRPr="00EA28CB">
          <w:rPr>
            <w:rStyle w:val="Hyperlink"/>
          </w:rPr>
          <w:t>1</w:t>
        </w:r>
        <w:r w:rsidR="000D115D">
          <w:rPr>
            <w:rFonts w:asciiTheme="minorHAnsi" w:eastAsiaTheme="minorEastAsia" w:hAnsiTheme="minorHAnsi" w:cstheme="minorBidi"/>
            <w:b w:val="0"/>
            <w:caps w:val="0"/>
            <w:sz w:val="22"/>
            <w:szCs w:val="22"/>
          </w:rPr>
          <w:tab/>
        </w:r>
        <w:r w:rsidR="000D115D" w:rsidRPr="00EA28CB">
          <w:rPr>
            <w:rStyle w:val="Hyperlink"/>
          </w:rPr>
          <w:t>INTRODUCTION</w:t>
        </w:r>
        <w:r w:rsidR="000D115D">
          <w:rPr>
            <w:webHidden/>
          </w:rPr>
          <w:tab/>
        </w:r>
        <w:r w:rsidR="000D115D">
          <w:rPr>
            <w:webHidden/>
          </w:rPr>
          <w:fldChar w:fldCharType="begin"/>
        </w:r>
        <w:r w:rsidR="000D115D">
          <w:rPr>
            <w:webHidden/>
          </w:rPr>
          <w:instrText xml:space="preserve"> PAGEREF _Toc61276975 \h </w:instrText>
        </w:r>
        <w:r w:rsidR="000D115D">
          <w:rPr>
            <w:webHidden/>
          </w:rPr>
        </w:r>
        <w:r w:rsidR="000D115D">
          <w:rPr>
            <w:webHidden/>
          </w:rPr>
          <w:fldChar w:fldCharType="separate"/>
        </w:r>
        <w:r w:rsidR="000D115D">
          <w:rPr>
            <w:webHidden/>
          </w:rPr>
          <w:t>1</w:t>
        </w:r>
        <w:r w:rsidR="000D115D">
          <w:rPr>
            <w:webHidden/>
          </w:rPr>
          <w:fldChar w:fldCharType="end"/>
        </w:r>
      </w:hyperlink>
    </w:p>
    <w:p w14:paraId="28250336" w14:textId="39BE771F" w:rsidR="000D115D" w:rsidRDefault="00F67059">
      <w:pPr>
        <w:pStyle w:val="TOC2"/>
        <w:rPr>
          <w:rFonts w:asciiTheme="minorHAnsi" w:eastAsiaTheme="minorEastAsia" w:hAnsiTheme="minorHAnsi" w:cstheme="minorBidi"/>
          <w:bCs w:val="0"/>
          <w:sz w:val="22"/>
          <w:szCs w:val="22"/>
        </w:rPr>
      </w:pPr>
      <w:hyperlink w:anchor="_Toc61276976" w:history="1">
        <w:r w:rsidR="000D115D" w:rsidRPr="00EA28CB">
          <w:rPr>
            <w:rStyle w:val="Hyperlink"/>
          </w:rPr>
          <w:t>1.1</w:t>
        </w:r>
        <w:r w:rsidR="000D115D">
          <w:rPr>
            <w:rFonts w:asciiTheme="minorHAnsi" w:eastAsiaTheme="minorEastAsia" w:hAnsiTheme="minorHAnsi" w:cstheme="minorBidi"/>
            <w:bCs w:val="0"/>
            <w:sz w:val="22"/>
            <w:szCs w:val="22"/>
          </w:rPr>
          <w:tab/>
        </w:r>
        <w:r w:rsidR="000D115D" w:rsidRPr="00EA28CB">
          <w:rPr>
            <w:rStyle w:val="Hyperlink"/>
          </w:rPr>
          <w:t>Project Title</w:t>
        </w:r>
        <w:r w:rsidR="000D115D">
          <w:rPr>
            <w:webHidden/>
          </w:rPr>
          <w:tab/>
        </w:r>
        <w:r w:rsidR="000D115D">
          <w:rPr>
            <w:webHidden/>
          </w:rPr>
          <w:fldChar w:fldCharType="begin"/>
        </w:r>
        <w:r w:rsidR="000D115D">
          <w:rPr>
            <w:webHidden/>
          </w:rPr>
          <w:instrText xml:space="preserve"> PAGEREF _Toc61276976 \h </w:instrText>
        </w:r>
        <w:r w:rsidR="000D115D">
          <w:rPr>
            <w:webHidden/>
          </w:rPr>
        </w:r>
        <w:r w:rsidR="000D115D">
          <w:rPr>
            <w:webHidden/>
          </w:rPr>
          <w:fldChar w:fldCharType="separate"/>
        </w:r>
        <w:r w:rsidR="000D115D">
          <w:rPr>
            <w:webHidden/>
          </w:rPr>
          <w:t>1</w:t>
        </w:r>
        <w:r w:rsidR="000D115D">
          <w:rPr>
            <w:webHidden/>
          </w:rPr>
          <w:fldChar w:fldCharType="end"/>
        </w:r>
      </w:hyperlink>
    </w:p>
    <w:p w14:paraId="2EF8FB6C" w14:textId="59197B56" w:rsidR="000D115D" w:rsidRDefault="00F67059">
      <w:pPr>
        <w:pStyle w:val="TOC2"/>
        <w:rPr>
          <w:rFonts w:asciiTheme="minorHAnsi" w:eastAsiaTheme="minorEastAsia" w:hAnsiTheme="minorHAnsi" w:cstheme="minorBidi"/>
          <w:bCs w:val="0"/>
          <w:sz w:val="22"/>
          <w:szCs w:val="22"/>
        </w:rPr>
      </w:pPr>
      <w:hyperlink w:anchor="_Toc61276977" w:history="1">
        <w:r w:rsidR="000D115D" w:rsidRPr="00EA28CB">
          <w:rPr>
            <w:rStyle w:val="Hyperlink"/>
          </w:rPr>
          <w:t>1.2</w:t>
        </w:r>
        <w:r w:rsidR="000D115D">
          <w:rPr>
            <w:rFonts w:asciiTheme="minorHAnsi" w:eastAsiaTheme="minorEastAsia" w:hAnsiTheme="minorHAnsi" w:cstheme="minorBidi"/>
            <w:bCs w:val="0"/>
            <w:sz w:val="22"/>
            <w:szCs w:val="22"/>
          </w:rPr>
          <w:tab/>
        </w:r>
        <w:r w:rsidR="000D115D" w:rsidRPr="00EA28CB">
          <w:rPr>
            <w:rStyle w:val="Hyperlink"/>
          </w:rPr>
          <w:t>Project Description</w:t>
        </w:r>
        <w:r w:rsidR="000D115D">
          <w:rPr>
            <w:webHidden/>
          </w:rPr>
          <w:tab/>
        </w:r>
        <w:r w:rsidR="000D115D">
          <w:rPr>
            <w:webHidden/>
          </w:rPr>
          <w:fldChar w:fldCharType="begin"/>
        </w:r>
        <w:r w:rsidR="000D115D">
          <w:rPr>
            <w:webHidden/>
          </w:rPr>
          <w:instrText xml:space="preserve"> PAGEREF _Toc61276977 \h </w:instrText>
        </w:r>
        <w:r w:rsidR="000D115D">
          <w:rPr>
            <w:webHidden/>
          </w:rPr>
        </w:r>
        <w:r w:rsidR="000D115D">
          <w:rPr>
            <w:webHidden/>
          </w:rPr>
          <w:fldChar w:fldCharType="separate"/>
        </w:r>
        <w:r w:rsidR="000D115D">
          <w:rPr>
            <w:webHidden/>
          </w:rPr>
          <w:t>1</w:t>
        </w:r>
        <w:r w:rsidR="000D115D">
          <w:rPr>
            <w:webHidden/>
          </w:rPr>
          <w:fldChar w:fldCharType="end"/>
        </w:r>
      </w:hyperlink>
    </w:p>
    <w:p w14:paraId="20D218AE" w14:textId="47EF23FA" w:rsidR="000D115D" w:rsidRDefault="00F67059">
      <w:pPr>
        <w:pStyle w:val="TOC2"/>
        <w:rPr>
          <w:rFonts w:asciiTheme="minorHAnsi" w:eastAsiaTheme="minorEastAsia" w:hAnsiTheme="minorHAnsi" w:cstheme="minorBidi"/>
          <w:bCs w:val="0"/>
          <w:sz w:val="22"/>
          <w:szCs w:val="22"/>
        </w:rPr>
      </w:pPr>
      <w:hyperlink w:anchor="_Toc61276978" w:history="1">
        <w:r w:rsidR="000D115D" w:rsidRPr="00EA28CB">
          <w:rPr>
            <w:rStyle w:val="Hyperlink"/>
          </w:rPr>
          <w:t>1.3</w:t>
        </w:r>
        <w:r w:rsidR="000D115D">
          <w:rPr>
            <w:rFonts w:asciiTheme="minorHAnsi" w:eastAsiaTheme="minorEastAsia" w:hAnsiTheme="minorHAnsi" w:cstheme="minorBidi"/>
            <w:bCs w:val="0"/>
            <w:sz w:val="22"/>
            <w:szCs w:val="22"/>
          </w:rPr>
          <w:tab/>
        </w:r>
        <w:r w:rsidR="000D115D" w:rsidRPr="00EA28CB">
          <w:rPr>
            <w:rStyle w:val="Hyperlink"/>
          </w:rPr>
          <w:t>NTPC Project Personnel</w:t>
        </w:r>
        <w:r w:rsidR="000D115D">
          <w:rPr>
            <w:webHidden/>
          </w:rPr>
          <w:tab/>
        </w:r>
        <w:r w:rsidR="000D115D">
          <w:rPr>
            <w:webHidden/>
          </w:rPr>
          <w:fldChar w:fldCharType="begin"/>
        </w:r>
        <w:r w:rsidR="000D115D">
          <w:rPr>
            <w:webHidden/>
          </w:rPr>
          <w:instrText xml:space="preserve"> PAGEREF _Toc61276978 \h </w:instrText>
        </w:r>
        <w:r w:rsidR="000D115D">
          <w:rPr>
            <w:webHidden/>
          </w:rPr>
        </w:r>
        <w:r w:rsidR="000D115D">
          <w:rPr>
            <w:webHidden/>
          </w:rPr>
          <w:fldChar w:fldCharType="separate"/>
        </w:r>
        <w:r w:rsidR="000D115D">
          <w:rPr>
            <w:webHidden/>
          </w:rPr>
          <w:t>1</w:t>
        </w:r>
        <w:r w:rsidR="000D115D">
          <w:rPr>
            <w:webHidden/>
          </w:rPr>
          <w:fldChar w:fldCharType="end"/>
        </w:r>
      </w:hyperlink>
    </w:p>
    <w:p w14:paraId="370998C3" w14:textId="3D729777" w:rsidR="000D115D" w:rsidRDefault="00F67059">
      <w:pPr>
        <w:pStyle w:val="TOC2"/>
        <w:rPr>
          <w:rFonts w:asciiTheme="minorHAnsi" w:eastAsiaTheme="minorEastAsia" w:hAnsiTheme="minorHAnsi" w:cstheme="minorBidi"/>
          <w:bCs w:val="0"/>
          <w:sz w:val="22"/>
          <w:szCs w:val="22"/>
        </w:rPr>
      </w:pPr>
      <w:hyperlink w:anchor="_Toc61276979" w:history="1">
        <w:r w:rsidR="000D115D" w:rsidRPr="00EA28CB">
          <w:rPr>
            <w:rStyle w:val="Hyperlink"/>
          </w:rPr>
          <w:t>1.4</w:t>
        </w:r>
        <w:r w:rsidR="000D115D">
          <w:rPr>
            <w:rFonts w:asciiTheme="minorHAnsi" w:eastAsiaTheme="minorEastAsia" w:hAnsiTheme="minorHAnsi" w:cstheme="minorBidi"/>
            <w:bCs w:val="0"/>
            <w:sz w:val="22"/>
            <w:szCs w:val="22"/>
          </w:rPr>
          <w:tab/>
        </w:r>
        <w:r w:rsidR="000D115D" w:rsidRPr="00EA28CB">
          <w:rPr>
            <w:rStyle w:val="Hyperlink"/>
          </w:rPr>
          <w:t>Key Dates</w:t>
        </w:r>
        <w:r w:rsidR="000D115D">
          <w:rPr>
            <w:webHidden/>
          </w:rPr>
          <w:tab/>
        </w:r>
        <w:r w:rsidR="000D115D">
          <w:rPr>
            <w:webHidden/>
          </w:rPr>
          <w:fldChar w:fldCharType="begin"/>
        </w:r>
        <w:r w:rsidR="000D115D">
          <w:rPr>
            <w:webHidden/>
          </w:rPr>
          <w:instrText xml:space="preserve"> PAGEREF _Toc61276979 \h </w:instrText>
        </w:r>
        <w:r w:rsidR="000D115D">
          <w:rPr>
            <w:webHidden/>
          </w:rPr>
        </w:r>
        <w:r w:rsidR="000D115D">
          <w:rPr>
            <w:webHidden/>
          </w:rPr>
          <w:fldChar w:fldCharType="separate"/>
        </w:r>
        <w:r w:rsidR="000D115D">
          <w:rPr>
            <w:webHidden/>
          </w:rPr>
          <w:t>1</w:t>
        </w:r>
        <w:r w:rsidR="000D115D">
          <w:rPr>
            <w:webHidden/>
          </w:rPr>
          <w:fldChar w:fldCharType="end"/>
        </w:r>
      </w:hyperlink>
    </w:p>
    <w:p w14:paraId="06364A9C" w14:textId="1137C9DC" w:rsidR="000D115D" w:rsidRDefault="00F67059">
      <w:pPr>
        <w:pStyle w:val="TOC1"/>
        <w:rPr>
          <w:rFonts w:asciiTheme="minorHAnsi" w:eastAsiaTheme="minorEastAsia" w:hAnsiTheme="minorHAnsi" w:cstheme="minorBidi"/>
          <w:b w:val="0"/>
          <w:caps w:val="0"/>
          <w:sz w:val="22"/>
          <w:szCs w:val="22"/>
        </w:rPr>
      </w:pPr>
      <w:hyperlink w:anchor="_Toc61276980" w:history="1">
        <w:r w:rsidR="000D115D" w:rsidRPr="00EA28CB">
          <w:rPr>
            <w:rStyle w:val="Hyperlink"/>
          </w:rPr>
          <w:t>2</w:t>
        </w:r>
        <w:r w:rsidR="000D115D">
          <w:rPr>
            <w:rFonts w:asciiTheme="minorHAnsi" w:eastAsiaTheme="minorEastAsia" w:hAnsiTheme="minorHAnsi" w:cstheme="minorBidi"/>
            <w:b w:val="0"/>
            <w:caps w:val="0"/>
            <w:sz w:val="22"/>
            <w:szCs w:val="22"/>
          </w:rPr>
          <w:tab/>
        </w:r>
        <w:r w:rsidR="000D115D" w:rsidRPr="00EA28CB">
          <w:rPr>
            <w:rStyle w:val="Hyperlink"/>
          </w:rPr>
          <w:t>GENERAL</w:t>
        </w:r>
        <w:r w:rsidR="000D115D">
          <w:rPr>
            <w:webHidden/>
          </w:rPr>
          <w:tab/>
        </w:r>
        <w:r w:rsidR="000D115D">
          <w:rPr>
            <w:webHidden/>
          </w:rPr>
          <w:fldChar w:fldCharType="begin"/>
        </w:r>
        <w:r w:rsidR="000D115D">
          <w:rPr>
            <w:webHidden/>
          </w:rPr>
          <w:instrText xml:space="preserve"> PAGEREF _Toc61276980 \h </w:instrText>
        </w:r>
        <w:r w:rsidR="000D115D">
          <w:rPr>
            <w:webHidden/>
          </w:rPr>
        </w:r>
        <w:r w:rsidR="000D115D">
          <w:rPr>
            <w:webHidden/>
          </w:rPr>
          <w:fldChar w:fldCharType="separate"/>
        </w:r>
        <w:r w:rsidR="000D115D">
          <w:rPr>
            <w:webHidden/>
          </w:rPr>
          <w:t>1</w:t>
        </w:r>
        <w:r w:rsidR="000D115D">
          <w:rPr>
            <w:webHidden/>
          </w:rPr>
          <w:fldChar w:fldCharType="end"/>
        </w:r>
      </w:hyperlink>
    </w:p>
    <w:p w14:paraId="6BD8E702" w14:textId="3140CAA3" w:rsidR="000D115D" w:rsidRDefault="00F67059">
      <w:pPr>
        <w:pStyle w:val="TOC2"/>
        <w:rPr>
          <w:rFonts w:asciiTheme="minorHAnsi" w:eastAsiaTheme="minorEastAsia" w:hAnsiTheme="minorHAnsi" w:cstheme="minorBidi"/>
          <w:bCs w:val="0"/>
          <w:sz w:val="22"/>
          <w:szCs w:val="22"/>
        </w:rPr>
      </w:pPr>
      <w:hyperlink w:anchor="_Toc61276981" w:history="1">
        <w:r w:rsidR="000D115D" w:rsidRPr="00EA28CB">
          <w:rPr>
            <w:rStyle w:val="Hyperlink"/>
          </w:rPr>
          <w:t>2.1</w:t>
        </w:r>
        <w:r w:rsidR="000D115D">
          <w:rPr>
            <w:rFonts w:asciiTheme="minorHAnsi" w:eastAsiaTheme="minorEastAsia" w:hAnsiTheme="minorHAnsi" w:cstheme="minorBidi"/>
            <w:bCs w:val="0"/>
            <w:sz w:val="22"/>
            <w:szCs w:val="22"/>
          </w:rPr>
          <w:tab/>
        </w:r>
        <w:r w:rsidR="000D115D" w:rsidRPr="00EA28CB">
          <w:rPr>
            <w:rStyle w:val="Hyperlink"/>
          </w:rPr>
          <w:t>Inquiries</w:t>
        </w:r>
        <w:r w:rsidR="000D115D">
          <w:rPr>
            <w:webHidden/>
          </w:rPr>
          <w:tab/>
        </w:r>
        <w:r w:rsidR="000D115D">
          <w:rPr>
            <w:webHidden/>
          </w:rPr>
          <w:fldChar w:fldCharType="begin"/>
        </w:r>
        <w:r w:rsidR="000D115D">
          <w:rPr>
            <w:webHidden/>
          </w:rPr>
          <w:instrText xml:space="preserve"> PAGEREF _Toc61276981 \h </w:instrText>
        </w:r>
        <w:r w:rsidR="000D115D">
          <w:rPr>
            <w:webHidden/>
          </w:rPr>
        </w:r>
        <w:r w:rsidR="000D115D">
          <w:rPr>
            <w:webHidden/>
          </w:rPr>
          <w:fldChar w:fldCharType="separate"/>
        </w:r>
        <w:r w:rsidR="000D115D">
          <w:rPr>
            <w:webHidden/>
          </w:rPr>
          <w:t>1</w:t>
        </w:r>
        <w:r w:rsidR="000D115D">
          <w:rPr>
            <w:webHidden/>
          </w:rPr>
          <w:fldChar w:fldCharType="end"/>
        </w:r>
      </w:hyperlink>
    </w:p>
    <w:p w14:paraId="7B233B99" w14:textId="16611E02" w:rsidR="000D115D" w:rsidRDefault="00F67059">
      <w:pPr>
        <w:pStyle w:val="TOC2"/>
        <w:rPr>
          <w:rFonts w:asciiTheme="minorHAnsi" w:eastAsiaTheme="minorEastAsia" w:hAnsiTheme="minorHAnsi" w:cstheme="minorBidi"/>
          <w:bCs w:val="0"/>
          <w:sz w:val="22"/>
          <w:szCs w:val="22"/>
        </w:rPr>
      </w:pPr>
      <w:hyperlink w:anchor="_Toc61276982" w:history="1">
        <w:r w:rsidR="000D115D" w:rsidRPr="00EA28CB">
          <w:rPr>
            <w:rStyle w:val="Hyperlink"/>
          </w:rPr>
          <w:t>2.2</w:t>
        </w:r>
        <w:r w:rsidR="000D115D">
          <w:rPr>
            <w:rFonts w:asciiTheme="minorHAnsi" w:eastAsiaTheme="minorEastAsia" w:hAnsiTheme="minorHAnsi" w:cstheme="minorBidi"/>
            <w:bCs w:val="0"/>
            <w:sz w:val="22"/>
            <w:szCs w:val="22"/>
          </w:rPr>
          <w:tab/>
        </w:r>
        <w:r w:rsidR="000D115D" w:rsidRPr="00EA28CB">
          <w:rPr>
            <w:rStyle w:val="Hyperlink"/>
          </w:rPr>
          <w:t>Release of Information</w:t>
        </w:r>
        <w:r w:rsidR="000D115D">
          <w:rPr>
            <w:webHidden/>
          </w:rPr>
          <w:tab/>
        </w:r>
        <w:r w:rsidR="000D115D">
          <w:rPr>
            <w:webHidden/>
          </w:rPr>
          <w:fldChar w:fldCharType="begin"/>
        </w:r>
        <w:r w:rsidR="000D115D">
          <w:rPr>
            <w:webHidden/>
          </w:rPr>
          <w:instrText xml:space="preserve"> PAGEREF _Toc61276982 \h </w:instrText>
        </w:r>
        <w:r w:rsidR="000D115D">
          <w:rPr>
            <w:webHidden/>
          </w:rPr>
        </w:r>
        <w:r w:rsidR="000D115D">
          <w:rPr>
            <w:webHidden/>
          </w:rPr>
          <w:fldChar w:fldCharType="separate"/>
        </w:r>
        <w:r w:rsidR="000D115D">
          <w:rPr>
            <w:webHidden/>
          </w:rPr>
          <w:t>2</w:t>
        </w:r>
        <w:r w:rsidR="000D115D">
          <w:rPr>
            <w:webHidden/>
          </w:rPr>
          <w:fldChar w:fldCharType="end"/>
        </w:r>
      </w:hyperlink>
    </w:p>
    <w:p w14:paraId="11B250CD" w14:textId="5A28B5FC" w:rsidR="000D115D" w:rsidRDefault="00F67059">
      <w:pPr>
        <w:pStyle w:val="TOC2"/>
        <w:rPr>
          <w:rFonts w:asciiTheme="minorHAnsi" w:eastAsiaTheme="minorEastAsia" w:hAnsiTheme="minorHAnsi" w:cstheme="minorBidi"/>
          <w:bCs w:val="0"/>
          <w:sz w:val="22"/>
          <w:szCs w:val="22"/>
        </w:rPr>
      </w:pPr>
      <w:hyperlink w:anchor="_Toc61276983" w:history="1">
        <w:r w:rsidR="000D115D" w:rsidRPr="00EA28CB">
          <w:rPr>
            <w:rStyle w:val="Hyperlink"/>
          </w:rPr>
          <w:t>2.3</w:t>
        </w:r>
        <w:r w:rsidR="000D115D">
          <w:rPr>
            <w:rFonts w:asciiTheme="minorHAnsi" w:eastAsiaTheme="minorEastAsia" w:hAnsiTheme="minorHAnsi" w:cstheme="minorBidi"/>
            <w:bCs w:val="0"/>
            <w:sz w:val="22"/>
            <w:szCs w:val="22"/>
          </w:rPr>
          <w:tab/>
        </w:r>
        <w:r w:rsidR="000D115D" w:rsidRPr="00EA28CB">
          <w:rPr>
            <w:rStyle w:val="Hyperlink"/>
          </w:rPr>
          <w:t>Cost of Preparation</w:t>
        </w:r>
        <w:r w:rsidR="000D115D">
          <w:rPr>
            <w:webHidden/>
          </w:rPr>
          <w:tab/>
        </w:r>
        <w:r w:rsidR="000D115D">
          <w:rPr>
            <w:webHidden/>
          </w:rPr>
          <w:fldChar w:fldCharType="begin"/>
        </w:r>
        <w:r w:rsidR="000D115D">
          <w:rPr>
            <w:webHidden/>
          </w:rPr>
          <w:instrText xml:space="preserve"> PAGEREF _Toc61276983 \h </w:instrText>
        </w:r>
        <w:r w:rsidR="000D115D">
          <w:rPr>
            <w:webHidden/>
          </w:rPr>
        </w:r>
        <w:r w:rsidR="000D115D">
          <w:rPr>
            <w:webHidden/>
          </w:rPr>
          <w:fldChar w:fldCharType="separate"/>
        </w:r>
        <w:r w:rsidR="000D115D">
          <w:rPr>
            <w:webHidden/>
          </w:rPr>
          <w:t>2</w:t>
        </w:r>
        <w:r w:rsidR="000D115D">
          <w:rPr>
            <w:webHidden/>
          </w:rPr>
          <w:fldChar w:fldCharType="end"/>
        </w:r>
      </w:hyperlink>
    </w:p>
    <w:p w14:paraId="00D27176" w14:textId="41AACA50" w:rsidR="000D115D" w:rsidRDefault="00F67059">
      <w:pPr>
        <w:pStyle w:val="TOC2"/>
        <w:rPr>
          <w:rFonts w:asciiTheme="minorHAnsi" w:eastAsiaTheme="minorEastAsia" w:hAnsiTheme="minorHAnsi" w:cstheme="minorBidi"/>
          <w:bCs w:val="0"/>
          <w:sz w:val="22"/>
          <w:szCs w:val="22"/>
        </w:rPr>
      </w:pPr>
      <w:hyperlink w:anchor="_Toc61276984" w:history="1">
        <w:r w:rsidR="000D115D" w:rsidRPr="00EA28CB">
          <w:rPr>
            <w:rStyle w:val="Hyperlink"/>
          </w:rPr>
          <w:t>2.4</w:t>
        </w:r>
        <w:r w:rsidR="000D115D">
          <w:rPr>
            <w:rFonts w:asciiTheme="minorHAnsi" w:eastAsiaTheme="minorEastAsia" w:hAnsiTheme="minorHAnsi" w:cstheme="minorBidi"/>
            <w:bCs w:val="0"/>
            <w:sz w:val="22"/>
            <w:szCs w:val="22"/>
          </w:rPr>
          <w:tab/>
        </w:r>
        <w:r w:rsidR="000D115D" w:rsidRPr="00EA28CB">
          <w:rPr>
            <w:rStyle w:val="Hyperlink"/>
          </w:rPr>
          <w:t>Acceptance of Proposals</w:t>
        </w:r>
        <w:r w:rsidR="000D115D">
          <w:rPr>
            <w:webHidden/>
          </w:rPr>
          <w:tab/>
        </w:r>
        <w:r w:rsidR="000D115D">
          <w:rPr>
            <w:webHidden/>
          </w:rPr>
          <w:fldChar w:fldCharType="begin"/>
        </w:r>
        <w:r w:rsidR="000D115D">
          <w:rPr>
            <w:webHidden/>
          </w:rPr>
          <w:instrText xml:space="preserve"> PAGEREF _Toc61276984 \h </w:instrText>
        </w:r>
        <w:r w:rsidR="000D115D">
          <w:rPr>
            <w:webHidden/>
          </w:rPr>
        </w:r>
        <w:r w:rsidR="000D115D">
          <w:rPr>
            <w:webHidden/>
          </w:rPr>
          <w:fldChar w:fldCharType="separate"/>
        </w:r>
        <w:r w:rsidR="000D115D">
          <w:rPr>
            <w:webHidden/>
          </w:rPr>
          <w:t>2</w:t>
        </w:r>
        <w:r w:rsidR="000D115D">
          <w:rPr>
            <w:webHidden/>
          </w:rPr>
          <w:fldChar w:fldCharType="end"/>
        </w:r>
      </w:hyperlink>
    </w:p>
    <w:p w14:paraId="24577D0F" w14:textId="7E4021F7" w:rsidR="000D115D" w:rsidRDefault="00F67059">
      <w:pPr>
        <w:pStyle w:val="TOC2"/>
        <w:rPr>
          <w:rFonts w:asciiTheme="minorHAnsi" w:eastAsiaTheme="minorEastAsia" w:hAnsiTheme="minorHAnsi" w:cstheme="minorBidi"/>
          <w:bCs w:val="0"/>
          <w:sz w:val="22"/>
          <w:szCs w:val="22"/>
        </w:rPr>
      </w:pPr>
      <w:hyperlink w:anchor="_Toc61276985" w:history="1">
        <w:r w:rsidR="000D115D" w:rsidRPr="00EA28CB">
          <w:rPr>
            <w:rStyle w:val="Hyperlink"/>
          </w:rPr>
          <w:t>2.5</w:t>
        </w:r>
        <w:r w:rsidR="000D115D">
          <w:rPr>
            <w:rFonts w:asciiTheme="minorHAnsi" w:eastAsiaTheme="minorEastAsia" w:hAnsiTheme="minorHAnsi" w:cstheme="minorBidi"/>
            <w:bCs w:val="0"/>
            <w:sz w:val="22"/>
            <w:szCs w:val="22"/>
          </w:rPr>
          <w:tab/>
        </w:r>
        <w:r w:rsidR="000D115D" w:rsidRPr="00EA28CB">
          <w:rPr>
            <w:rStyle w:val="Hyperlink"/>
          </w:rPr>
          <w:t>Short List</w:t>
        </w:r>
        <w:r w:rsidR="000D115D">
          <w:rPr>
            <w:webHidden/>
          </w:rPr>
          <w:tab/>
        </w:r>
        <w:r w:rsidR="000D115D">
          <w:rPr>
            <w:webHidden/>
          </w:rPr>
          <w:fldChar w:fldCharType="begin"/>
        </w:r>
        <w:r w:rsidR="000D115D">
          <w:rPr>
            <w:webHidden/>
          </w:rPr>
          <w:instrText xml:space="preserve"> PAGEREF _Toc61276985 \h </w:instrText>
        </w:r>
        <w:r w:rsidR="000D115D">
          <w:rPr>
            <w:webHidden/>
          </w:rPr>
        </w:r>
        <w:r w:rsidR="000D115D">
          <w:rPr>
            <w:webHidden/>
          </w:rPr>
          <w:fldChar w:fldCharType="separate"/>
        </w:r>
        <w:r w:rsidR="000D115D">
          <w:rPr>
            <w:webHidden/>
          </w:rPr>
          <w:t>2</w:t>
        </w:r>
        <w:r w:rsidR="000D115D">
          <w:rPr>
            <w:webHidden/>
          </w:rPr>
          <w:fldChar w:fldCharType="end"/>
        </w:r>
      </w:hyperlink>
    </w:p>
    <w:p w14:paraId="4B655CFA" w14:textId="2CABAF28" w:rsidR="000D115D" w:rsidRDefault="00F67059">
      <w:pPr>
        <w:pStyle w:val="TOC2"/>
        <w:rPr>
          <w:rFonts w:asciiTheme="minorHAnsi" w:eastAsiaTheme="minorEastAsia" w:hAnsiTheme="minorHAnsi" w:cstheme="minorBidi"/>
          <w:bCs w:val="0"/>
          <w:sz w:val="22"/>
          <w:szCs w:val="22"/>
        </w:rPr>
      </w:pPr>
      <w:hyperlink w:anchor="_Toc61276986" w:history="1">
        <w:r w:rsidR="000D115D" w:rsidRPr="00EA28CB">
          <w:rPr>
            <w:rStyle w:val="Hyperlink"/>
          </w:rPr>
          <w:t>2.6</w:t>
        </w:r>
        <w:r w:rsidR="000D115D">
          <w:rPr>
            <w:rFonts w:asciiTheme="minorHAnsi" w:eastAsiaTheme="minorEastAsia" w:hAnsiTheme="minorHAnsi" w:cstheme="minorBidi"/>
            <w:bCs w:val="0"/>
            <w:sz w:val="22"/>
            <w:szCs w:val="22"/>
          </w:rPr>
          <w:tab/>
        </w:r>
        <w:r w:rsidR="000D115D" w:rsidRPr="00EA28CB">
          <w:rPr>
            <w:rStyle w:val="Hyperlink"/>
          </w:rPr>
          <w:t>Return of Proposals</w:t>
        </w:r>
        <w:r w:rsidR="000D115D">
          <w:rPr>
            <w:webHidden/>
          </w:rPr>
          <w:tab/>
        </w:r>
        <w:r w:rsidR="000D115D">
          <w:rPr>
            <w:webHidden/>
          </w:rPr>
          <w:fldChar w:fldCharType="begin"/>
        </w:r>
        <w:r w:rsidR="000D115D">
          <w:rPr>
            <w:webHidden/>
          </w:rPr>
          <w:instrText xml:space="preserve"> PAGEREF _Toc61276986 \h </w:instrText>
        </w:r>
        <w:r w:rsidR="000D115D">
          <w:rPr>
            <w:webHidden/>
          </w:rPr>
        </w:r>
        <w:r w:rsidR="000D115D">
          <w:rPr>
            <w:webHidden/>
          </w:rPr>
          <w:fldChar w:fldCharType="separate"/>
        </w:r>
        <w:r w:rsidR="000D115D">
          <w:rPr>
            <w:webHidden/>
          </w:rPr>
          <w:t>2</w:t>
        </w:r>
        <w:r w:rsidR="000D115D">
          <w:rPr>
            <w:webHidden/>
          </w:rPr>
          <w:fldChar w:fldCharType="end"/>
        </w:r>
      </w:hyperlink>
    </w:p>
    <w:p w14:paraId="0AACAE77" w14:textId="49B55BE4" w:rsidR="000D115D" w:rsidRDefault="00F67059">
      <w:pPr>
        <w:pStyle w:val="TOC2"/>
        <w:rPr>
          <w:rFonts w:asciiTheme="minorHAnsi" w:eastAsiaTheme="minorEastAsia" w:hAnsiTheme="minorHAnsi" w:cstheme="minorBidi"/>
          <w:bCs w:val="0"/>
          <w:sz w:val="22"/>
          <w:szCs w:val="22"/>
        </w:rPr>
      </w:pPr>
      <w:hyperlink w:anchor="_Toc61276987" w:history="1">
        <w:r w:rsidR="000D115D" w:rsidRPr="00EA28CB">
          <w:rPr>
            <w:rStyle w:val="Hyperlink"/>
          </w:rPr>
          <w:t>2.7</w:t>
        </w:r>
        <w:r w:rsidR="000D115D">
          <w:rPr>
            <w:rFonts w:asciiTheme="minorHAnsi" w:eastAsiaTheme="minorEastAsia" w:hAnsiTheme="minorHAnsi" w:cstheme="minorBidi"/>
            <w:bCs w:val="0"/>
            <w:sz w:val="22"/>
            <w:szCs w:val="22"/>
          </w:rPr>
          <w:tab/>
        </w:r>
        <w:r w:rsidR="000D115D" w:rsidRPr="00EA28CB">
          <w:rPr>
            <w:rStyle w:val="Hyperlink"/>
          </w:rPr>
          <w:t>Cancellation</w:t>
        </w:r>
        <w:r w:rsidR="000D115D">
          <w:rPr>
            <w:webHidden/>
          </w:rPr>
          <w:tab/>
        </w:r>
        <w:r w:rsidR="000D115D">
          <w:rPr>
            <w:webHidden/>
          </w:rPr>
          <w:fldChar w:fldCharType="begin"/>
        </w:r>
        <w:r w:rsidR="000D115D">
          <w:rPr>
            <w:webHidden/>
          </w:rPr>
          <w:instrText xml:space="preserve"> PAGEREF _Toc61276987 \h </w:instrText>
        </w:r>
        <w:r w:rsidR="000D115D">
          <w:rPr>
            <w:webHidden/>
          </w:rPr>
        </w:r>
        <w:r w:rsidR="000D115D">
          <w:rPr>
            <w:webHidden/>
          </w:rPr>
          <w:fldChar w:fldCharType="separate"/>
        </w:r>
        <w:r w:rsidR="000D115D">
          <w:rPr>
            <w:webHidden/>
          </w:rPr>
          <w:t>2</w:t>
        </w:r>
        <w:r w:rsidR="000D115D">
          <w:rPr>
            <w:webHidden/>
          </w:rPr>
          <w:fldChar w:fldCharType="end"/>
        </w:r>
      </w:hyperlink>
    </w:p>
    <w:p w14:paraId="1DADB98A" w14:textId="691DE8C0" w:rsidR="000D115D" w:rsidRDefault="00F67059">
      <w:pPr>
        <w:pStyle w:val="TOC1"/>
        <w:rPr>
          <w:rFonts w:asciiTheme="minorHAnsi" w:eastAsiaTheme="minorEastAsia" w:hAnsiTheme="minorHAnsi" w:cstheme="minorBidi"/>
          <w:b w:val="0"/>
          <w:caps w:val="0"/>
          <w:sz w:val="22"/>
          <w:szCs w:val="22"/>
        </w:rPr>
      </w:pPr>
      <w:hyperlink w:anchor="_Toc61276988" w:history="1">
        <w:r w:rsidR="000D115D" w:rsidRPr="00EA28CB">
          <w:rPr>
            <w:rStyle w:val="Hyperlink"/>
          </w:rPr>
          <w:t>3</w:t>
        </w:r>
        <w:r w:rsidR="000D115D">
          <w:rPr>
            <w:rFonts w:asciiTheme="minorHAnsi" w:eastAsiaTheme="minorEastAsia" w:hAnsiTheme="minorHAnsi" w:cstheme="minorBidi"/>
            <w:b w:val="0"/>
            <w:caps w:val="0"/>
            <w:sz w:val="22"/>
            <w:szCs w:val="22"/>
          </w:rPr>
          <w:tab/>
        </w:r>
        <w:r w:rsidR="000D115D" w:rsidRPr="00EA28CB">
          <w:rPr>
            <w:rStyle w:val="Hyperlink"/>
          </w:rPr>
          <w:t>Preparation and Delivery of RFP</w:t>
        </w:r>
        <w:r w:rsidR="000D115D">
          <w:rPr>
            <w:webHidden/>
          </w:rPr>
          <w:tab/>
        </w:r>
        <w:r w:rsidR="000D115D">
          <w:rPr>
            <w:webHidden/>
          </w:rPr>
          <w:fldChar w:fldCharType="begin"/>
        </w:r>
        <w:r w:rsidR="000D115D">
          <w:rPr>
            <w:webHidden/>
          </w:rPr>
          <w:instrText xml:space="preserve"> PAGEREF _Toc61276988 \h </w:instrText>
        </w:r>
        <w:r w:rsidR="000D115D">
          <w:rPr>
            <w:webHidden/>
          </w:rPr>
        </w:r>
        <w:r w:rsidR="000D115D">
          <w:rPr>
            <w:webHidden/>
          </w:rPr>
          <w:fldChar w:fldCharType="separate"/>
        </w:r>
        <w:r w:rsidR="000D115D">
          <w:rPr>
            <w:webHidden/>
          </w:rPr>
          <w:t>2</w:t>
        </w:r>
        <w:r w:rsidR="000D115D">
          <w:rPr>
            <w:webHidden/>
          </w:rPr>
          <w:fldChar w:fldCharType="end"/>
        </w:r>
      </w:hyperlink>
    </w:p>
    <w:p w14:paraId="2CB3A05A" w14:textId="5D950A0A" w:rsidR="000D115D" w:rsidRDefault="00F67059">
      <w:pPr>
        <w:pStyle w:val="TOC2"/>
        <w:rPr>
          <w:rFonts w:asciiTheme="minorHAnsi" w:eastAsiaTheme="minorEastAsia" w:hAnsiTheme="minorHAnsi" w:cstheme="minorBidi"/>
          <w:bCs w:val="0"/>
          <w:sz w:val="22"/>
          <w:szCs w:val="22"/>
        </w:rPr>
      </w:pPr>
      <w:hyperlink w:anchor="_Toc61276989" w:history="1">
        <w:r w:rsidR="000D115D" w:rsidRPr="00EA28CB">
          <w:rPr>
            <w:rStyle w:val="Hyperlink"/>
          </w:rPr>
          <w:t>3.1</w:t>
        </w:r>
        <w:r w:rsidR="000D115D">
          <w:rPr>
            <w:rFonts w:asciiTheme="minorHAnsi" w:eastAsiaTheme="minorEastAsia" w:hAnsiTheme="minorHAnsi" w:cstheme="minorBidi"/>
            <w:bCs w:val="0"/>
            <w:sz w:val="22"/>
            <w:szCs w:val="22"/>
          </w:rPr>
          <w:tab/>
        </w:r>
        <w:r w:rsidR="000D115D" w:rsidRPr="00EA28CB">
          <w:rPr>
            <w:rStyle w:val="Hyperlink"/>
          </w:rPr>
          <w:t>Electronic Submission</w:t>
        </w:r>
        <w:r w:rsidR="000D115D">
          <w:rPr>
            <w:webHidden/>
          </w:rPr>
          <w:tab/>
        </w:r>
        <w:r w:rsidR="000D115D">
          <w:rPr>
            <w:webHidden/>
          </w:rPr>
          <w:fldChar w:fldCharType="begin"/>
        </w:r>
        <w:r w:rsidR="000D115D">
          <w:rPr>
            <w:webHidden/>
          </w:rPr>
          <w:instrText xml:space="preserve"> PAGEREF _Toc61276989 \h </w:instrText>
        </w:r>
        <w:r w:rsidR="000D115D">
          <w:rPr>
            <w:webHidden/>
          </w:rPr>
        </w:r>
        <w:r w:rsidR="000D115D">
          <w:rPr>
            <w:webHidden/>
          </w:rPr>
          <w:fldChar w:fldCharType="separate"/>
        </w:r>
        <w:r w:rsidR="000D115D">
          <w:rPr>
            <w:webHidden/>
          </w:rPr>
          <w:t>2</w:t>
        </w:r>
        <w:r w:rsidR="000D115D">
          <w:rPr>
            <w:webHidden/>
          </w:rPr>
          <w:fldChar w:fldCharType="end"/>
        </w:r>
      </w:hyperlink>
    </w:p>
    <w:p w14:paraId="021B5F89" w14:textId="0C4D1F9B" w:rsidR="000D115D" w:rsidRDefault="00F67059">
      <w:pPr>
        <w:pStyle w:val="TOC2"/>
        <w:rPr>
          <w:rFonts w:asciiTheme="minorHAnsi" w:eastAsiaTheme="minorEastAsia" w:hAnsiTheme="minorHAnsi" w:cstheme="minorBidi"/>
          <w:bCs w:val="0"/>
          <w:sz w:val="22"/>
          <w:szCs w:val="22"/>
        </w:rPr>
      </w:pPr>
      <w:hyperlink w:anchor="_Toc61276990" w:history="1">
        <w:r w:rsidR="000D115D" w:rsidRPr="00EA28CB">
          <w:rPr>
            <w:rStyle w:val="Hyperlink"/>
          </w:rPr>
          <w:t>3.2</w:t>
        </w:r>
        <w:r w:rsidR="000D115D">
          <w:rPr>
            <w:rFonts w:asciiTheme="minorHAnsi" w:eastAsiaTheme="minorEastAsia" w:hAnsiTheme="minorHAnsi" w:cstheme="minorBidi"/>
            <w:bCs w:val="0"/>
            <w:sz w:val="22"/>
            <w:szCs w:val="22"/>
          </w:rPr>
          <w:tab/>
        </w:r>
        <w:r w:rsidR="000D115D" w:rsidRPr="00EA28CB">
          <w:rPr>
            <w:rStyle w:val="Hyperlink"/>
          </w:rPr>
          <w:t>Proposals Not Accepted by Fax or Email</w:t>
        </w:r>
        <w:r w:rsidR="000D115D">
          <w:rPr>
            <w:webHidden/>
          </w:rPr>
          <w:tab/>
        </w:r>
        <w:r w:rsidR="000D115D">
          <w:rPr>
            <w:webHidden/>
          </w:rPr>
          <w:fldChar w:fldCharType="begin"/>
        </w:r>
        <w:r w:rsidR="000D115D">
          <w:rPr>
            <w:webHidden/>
          </w:rPr>
          <w:instrText xml:space="preserve"> PAGEREF _Toc61276990 \h </w:instrText>
        </w:r>
        <w:r w:rsidR="000D115D">
          <w:rPr>
            <w:webHidden/>
          </w:rPr>
        </w:r>
        <w:r w:rsidR="000D115D">
          <w:rPr>
            <w:webHidden/>
          </w:rPr>
          <w:fldChar w:fldCharType="separate"/>
        </w:r>
        <w:r w:rsidR="000D115D">
          <w:rPr>
            <w:webHidden/>
          </w:rPr>
          <w:t>2</w:t>
        </w:r>
        <w:r w:rsidR="000D115D">
          <w:rPr>
            <w:webHidden/>
          </w:rPr>
          <w:fldChar w:fldCharType="end"/>
        </w:r>
      </w:hyperlink>
    </w:p>
    <w:p w14:paraId="6F2CBF24" w14:textId="5E43E61E" w:rsidR="000D115D" w:rsidRDefault="00F67059">
      <w:pPr>
        <w:pStyle w:val="TOC2"/>
        <w:rPr>
          <w:rFonts w:asciiTheme="minorHAnsi" w:eastAsiaTheme="minorEastAsia" w:hAnsiTheme="minorHAnsi" w:cstheme="minorBidi"/>
          <w:bCs w:val="0"/>
          <w:sz w:val="22"/>
          <w:szCs w:val="22"/>
        </w:rPr>
      </w:pPr>
      <w:hyperlink w:anchor="_Toc61276991" w:history="1">
        <w:r w:rsidR="000D115D" w:rsidRPr="00EA28CB">
          <w:rPr>
            <w:rStyle w:val="Hyperlink"/>
          </w:rPr>
          <w:t>3.3</w:t>
        </w:r>
        <w:r w:rsidR="000D115D">
          <w:rPr>
            <w:rFonts w:asciiTheme="minorHAnsi" w:eastAsiaTheme="minorEastAsia" w:hAnsiTheme="minorHAnsi" w:cstheme="minorBidi"/>
            <w:bCs w:val="0"/>
            <w:sz w:val="22"/>
            <w:szCs w:val="22"/>
          </w:rPr>
          <w:tab/>
        </w:r>
        <w:r w:rsidR="000D115D" w:rsidRPr="00EA28CB">
          <w:rPr>
            <w:rStyle w:val="Hyperlink"/>
          </w:rPr>
          <w:t>Signature/Seal</w:t>
        </w:r>
        <w:r w:rsidR="000D115D">
          <w:rPr>
            <w:webHidden/>
          </w:rPr>
          <w:tab/>
        </w:r>
        <w:r w:rsidR="000D115D">
          <w:rPr>
            <w:webHidden/>
          </w:rPr>
          <w:fldChar w:fldCharType="begin"/>
        </w:r>
        <w:r w:rsidR="000D115D">
          <w:rPr>
            <w:webHidden/>
          </w:rPr>
          <w:instrText xml:space="preserve"> PAGEREF _Toc61276991 \h </w:instrText>
        </w:r>
        <w:r w:rsidR="000D115D">
          <w:rPr>
            <w:webHidden/>
          </w:rPr>
        </w:r>
        <w:r w:rsidR="000D115D">
          <w:rPr>
            <w:webHidden/>
          </w:rPr>
          <w:fldChar w:fldCharType="separate"/>
        </w:r>
        <w:r w:rsidR="000D115D">
          <w:rPr>
            <w:webHidden/>
          </w:rPr>
          <w:t>2</w:t>
        </w:r>
        <w:r w:rsidR="000D115D">
          <w:rPr>
            <w:webHidden/>
          </w:rPr>
          <w:fldChar w:fldCharType="end"/>
        </w:r>
      </w:hyperlink>
    </w:p>
    <w:p w14:paraId="22ADC703" w14:textId="1DD975E5" w:rsidR="000D115D" w:rsidRDefault="00F67059">
      <w:pPr>
        <w:pStyle w:val="TOC2"/>
        <w:rPr>
          <w:rFonts w:asciiTheme="minorHAnsi" w:eastAsiaTheme="minorEastAsia" w:hAnsiTheme="minorHAnsi" w:cstheme="minorBidi"/>
          <w:bCs w:val="0"/>
          <w:sz w:val="22"/>
          <w:szCs w:val="22"/>
        </w:rPr>
      </w:pPr>
      <w:hyperlink w:anchor="_Toc61276992" w:history="1">
        <w:r w:rsidR="000D115D" w:rsidRPr="00EA28CB">
          <w:rPr>
            <w:rStyle w:val="Hyperlink"/>
          </w:rPr>
          <w:t>3.4</w:t>
        </w:r>
        <w:r w:rsidR="000D115D">
          <w:rPr>
            <w:rFonts w:asciiTheme="minorHAnsi" w:eastAsiaTheme="minorEastAsia" w:hAnsiTheme="minorHAnsi" w:cstheme="minorBidi"/>
            <w:bCs w:val="0"/>
            <w:sz w:val="22"/>
            <w:szCs w:val="22"/>
          </w:rPr>
          <w:tab/>
        </w:r>
        <w:r w:rsidR="000D115D" w:rsidRPr="00EA28CB">
          <w:rPr>
            <w:rStyle w:val="Hyperlink"/>
          </w:rPr>
          <w:t>Closing</w:t>
        </w:r>
        <w:r w:rsidR="000D115D">
          <w:rPr>
            <w:webHidden/>
          </w:rPr>
          <w:tab/>
        </w:r>
        <w:r w:rsidR="000D115D">
          <w:rPr>
            <w:webHidden/>
          </w:rPr>
          <w:fldChar w:fldCharType="begin"/>
        </w:r>
        <w:r w:rsidR="000D115D">
          <w:rPr>
            <w:webHidden/>
          </w:rPr>
          <w:instrText xml:space="preserve"> PAGEREF _Toc61276992 \h </w:instrText>
        </w:r>
        <w:r w:rsidR="000D115D">
          <w:rPr>
            <w:webHidden/>
          </w:rPr>
        </w:r>
        <w:r w:rsidR="000D115D">
          <w:rPr>
            <w:webHidden/>
          </w:rPr>
          <w:fldChar w:fldCharType="separate"/>
        </w:r>
        <w:r w:rsidR="000D115D">
          <w:rPr>
            <w:webHidden/>
          </w:rPr>
          <w:t>3</w:t>
        </w:r>
        <w:r w:rsidR="000D115D">
          <w:rPr>
            <w:webHidden/>
          </w:rPr>
          <w:fldChar w:fldCharType="end"/>
        </w:r>
      </w:hyperlink>
    </w:p>
    <w:p w14:paraId="7FB87D1A" w14:textId="4EEF40C9" w:rsidR="000D115D" w:rsidRDefault="00F67059">
      <w:pPr>
        <w:pStyle w:val="TOC1"/>
        <w:rPr>
          <w:rFonts w:asciiTheme="minorHAnsi" w:eastAsiaTheme="minorEastAsia" w:hAnsiTheme="minorHAnsi" w:cstheme="minorBidi"/>
          <w:b w:val="0"/>
          <w:caps w:val="0"/>
          <w:sz w:val="22"/>
          <w:szCs w:val="22"/>
        </w:rPr>
      </w:pPr>
      <w:hyperlink w:anchor="_Toc61276993" w:history="1">
        <w:r w:rsidR="000D115D" w:rsidRPr="00EA28CB">
          <w:rPr>
            <w:rStyle w:val="Hyperlink"/>
          </w:rPr>
          <w:t>4</w:t>
        </w:r>
        <w:r w:rsidR="000D115D">
          <w:rPr>
            <w:rFonts w:asciiTheme="minorHAnsi" w:eastAsiaTheme="minorEastAsia" w:hAnsiTheme="minorHAnsi" w:cstheme="minorBidi"/>
            <w:b w:val="0"/>
            <w:caps w:val="0"/>
            <w:sz w:val="22"/>
            <w:szCs w:val="22"/>
          </w:rPr>
          <w:tab/>
        </w:r>
        <w:r w:rsidR="000D115D" w:rsidRPr="00EA28CB">
          <w:rPr>
            <w:rStyle w:val="Hyperlink"/>
          </w:rPr>
          <w:t>Addenda</w:t>
        </w:r>
        <w:r w:rsidR="000D115D">
          <w:rPr>
            <w:webHidden/>
          </w:rPr>
          <w:tab/>
        </w:r>
        <w:r w:rsidR="000D115D">
          <w:rPr>
            <w:webHidden/>
          </w:rPr>
          <w:fldChar w:fldCharType="begin"/>
        </w:r>
        <w:r w:rsidR="000D115D">
          <w:rPr>
            <w:webHidden/>
          </w:rPr>
          <w:instrText xml:space="preserve"> PAGEREF _Toc61276993 \h </w:instrText>
        </w:r>
        <w:r w:rsidR="000D115D">
          <w:rPr>
            <w:webHidden/>
          </w:rPr>
        </w:r>
        <w:r w:rsidR="000D115D">
          <w:rPr>
            <w:webHidden/>
          </w:rPr>
          <w:fldChar w:fldCharType="separate"/>
        </w:r>
        <w:r w:rsidR="000D115D">
          <w:rPr>
            <w:webHidden/>
          </w:rPr>
          <w:t>3</w:t>
        </w:r>
        <w:r w:rsidR="000D115D">
          <w:rPr>
            <w:webHidden/>
          </w:rPr>
          <w:fldChar w:fldCharType="end"/>
        </w:r>
      </w:hyperlink>
    </w:p>
    <w:p w14:paraId="63A4456E" w14:textId="4290980A" w:rsidR="000D115D" w:rsidRDefault="00F67059">
      <w:pPr>
        <w:pStyle w:val="TOC2"/>
        <w:rPr>
          <w:rFonts w:asciiTheme="minorHAnsi" w:eastAsiaTheme="minorEastAsia" w:hAnsiTheme="minorHAnsi" w:cstheme="minorBidi"/>
          <w:bCs w:val="0"/>
          <w:sz w:val="22"/>
          <w:szCs w:val="22"/>
        </w:rPr>
      </w:pPr>
      <w:hyperlink w:anchor="_Toc61276994" w:history="1">
        <w:r w:rsidR="000D115D" w:rsidRPr="00EA28CB">
          <w:rPr>
            <w:rStyle w:val="Hyperlink"/>
          </w:rPr>
          <w:t>4.1</w:t>
        </w:r>
        <w:r w:rsidR="000D115D">
          <w:rPr>
            <w:rFonts w:asciiTheme="minorHAnsi" w:eastAsiaTheme="minorEastAsia" w:hAnsiTheme="minorHAnsi" w:cstheme="minorBidi"/>
            <w:bCs w:val="0"/>
            <w:sz w:val="22"/>
            <w:szCs w:val="22"/>
          </w:rPr>
          <w:tab/>
        </w:r>
        <w:r w:rsidR="000D115D" w:rsidRPr="00EA28CB">
          <w:rPr>
            <w:rStyle w:val="Hyperlink"/>
          </w:rPr>
          <w:t>General</w:t>
        </w:r>
        <w:r w:rsidR="000D115D">
          <w:rPr>
            <w:webHidden/>
          </w:rPr>
          <w:tab/>
        </w:r>
        <w:r w:rsidR="000D115D">
          <w:rPr>
            <w:webHidden/>
          </w:rPr>
          <w:fldChar w:fldCharType="begin"/>
        </w:r>
        <w:r w:rsidR="000D115D">
          <w:rPr>
            <w:webHidden/>
          </w:rPr>
          <w:instrText xml:space="preserve"> PAGEREF _Toc61276994 \h </w:instrText>
        </w:r>
        <w:r w:rsidR="000D115D">
          <w:rPr>
            <w:webHidden/>
          </w:rPr>
        </w:r>
        <w:r w:rsidR="000D115D">
          <w:rPr>
            <w:webHidden/>
          </w:rPr>
          <w:fldChar w:fldCharType="separate"/>
        </w:r>
        <w:r w:rsidR="000D115D">
          <w:rPr>
            <w:webHidden/>
          </w:rPr>
          <w:t>3</w:t>
        </w:r>
        <w:r w:rsidR="000D115D">
          <w:rPr>
            <w:webHidden/>
          </w:rPr>
          <w:fldChar w:fldCharType="end"/>
        </w:r>
      </w:hyperlink>
    </w:p>
    <w:p w14:paraId="300877E3" w14:textId="4E0E28CC" w:rsidR="000D115D" w:rsidRDefault="00F67059">
      <w:pPr>
        <w:pStyle w:val="TOC2"/>
        <w:rPr>
          <w:rFonts w:asciiTheme="minorHAnsi" w:eastAsiaTheme="minorEastAsia" w:hAnsiTheme="minorHAnsi" w:cstheme="minorBidi"/>
          <w:bCs w:val="0"/>
          <w:sz w:val="22"/>
          <w:szCs w:val="22"/>
        </w:rPr>
      </w:pPr>
      <w:hyperlink w:anchor="_Toc61276995" w:history="1">
        <w:r w:rsidR="000D115D" w:rsidRPr="00EA28CB">
          <w:rPr>
            <w:rStyle w:val="Hyperlink"/>
          </w:rPr>
          <w:t>4.2</w:t>
        </w:r>
        <w:r w:rsidR="000D115D">
          <w:rPr>
            <w:rFonts w:asciiTheme="minorHAnsi" w:eastAsiaTheme="minorEastAsia" w:hAnsiTheme="minorHAnsi" w:cstheme="minorBidi"/>
            <w:bCs w:val="0"/>
            <w:sz w:val="22"/>
            <w:szCs w:val="22"/>
          </w:rPr>
          <w:tab/>
        </w:r>
        <w:r w:rsidR="000D115D" w:rsidRPr="00EA28CB">
          <w:rPr>
            <w:rStyle w:val="Hyperlink"/>
          </w:rPr>
          <w:t>Addenda Form Part of RFP Documents</w:t>
        </w:r>
        <w:r w:rsidR="000D115D">
          <w:rPr>
            <w:webHidden/>
          </w:rPr>
          <w:tab/>
        </w:r>
        <w:r w:rsidR="000D115D">
          <w:rPr>
            <w:webHidden/>
          </w:rPr>
          <w:fldChar w:fldCharType="begin"/>
        </w:r>
        <w:r w:rsidR="000D115D">
          <w:rPr>
            <w:webHidden/>
          </w:rPr>
          <w:instrText xml:space="preserve"> PAGEREF _Toc61276995 \h </w:instrText>
        </w:r>
        <w:r w:rsidR="000D115D">
          <w:rPr>
            <w:webHidden/>
          </w:rPr>
        </w:r>
        <w:r w:rsidR="000D115D">
          <w:rPr>
            <w:webHidden/>
          </w:rPr>
          <w:fldChar w:fldCharType="separate"/>
        </w:r>
        <w:r w:rsidR="000D115D">
          <w:rPr>
            <w:webHidden/>
          </w:rPr>
          <w:t>3</w:t>
        </w:r>
        <w:r w:rsidR="000D115D">
          <w:rPr>
            <w:webHidden/>
          </w:rPr>
          <w:fldChar w:fldCharType="end"/>
        </w:r>
      </w:hyperlink>
    </w:p>
    <w:p w14:paraId="4FEBFAA8" w14:textId="7397B835" w:rsidR="000D115D" w:rsidRDefault="00F67059">
      <w:pPr>
        <w:pStyle w:val="TOC2"/>
        <w:rPr>
          <w:rFonts w:asciiTheme="minorHAnsi" w:eastAsiaTheme="minorEastAsia" w:hAnsiTheme="minorHAnsi" w:cstheme="minorBidi"/>
          <w:bCs w:val="0"/>
          <w:sz w:val="22"/>
          <w:szCs w:val="22"/>
        </w:rPr>
      </w:pPr>
      <w:hyperlink w:anchor="_Toc61276996" w:history="1">
        <w:r w:rsidR="000D115D" w:rsidRPr="00EA28CB">
          <w:rPr>
            <w:rStyle w:val="Hyperlink"/>
          </w:rPr>
          <w:t>4.3</w:t>
        </w:r>
        <w:r w:rsidR="000D115D">
          <w:rPr>
            <w:rFonts w:asciiTheme="minorHAnsi" w:eastAsiaTheme="minorEastAsia" w:hAnsiTheme="minorHAnsi" w:cstheme="minorBidi"/>
            <w:bCs w:val="0"/>
            <w:sz w:val="22"/>
            <w:szCs w:val="22"/>
          </w:rPr>
          <w:tab/>
        </w:r>
        <w:r w:rsidR="000D115D" w:rsidRPr="00EA28CB">
          <w:rPr>
            <w:rStyle w:val="Hyperlink"/>
          </w:rPr>
          <w:t>Acknowledgment</w:t>
        </w:r>
        <w:r w:rsidR="000D115D">
          <w:rPr>
            <w:webHidden/>
          </w:rPr>
          <w:tab/>
        </w:r>
        <w:r w:rsidR="000D115D">
          <w:rPr>
            <w:webHidden/>
          </w:rPr>
          <w:fldChar w:fldCharType="begin"/>
        </w:r>
        <w:r w:rsidR="000D115D">
          <w:rPr>
            <w:webHidden/>
          </w:rPr>
          <w:instrText xml:space="preserve"> PAGEREF _Toc61276996 \h </w:instrText>
        </w:r>
        <w:r w:rsidR="000D115D">
          <w:rPr>
            <w:webHidden/>
          </w:rPr>
        </w:r>
        <w:r w:rsidR="000D115D">
          <w:rPr>
            <w:webHidden/>
          </w:rPr>
          <w:fldChar w:fldCharType="separate"/>
        </w:r>
        <w:r w:rsidR="000D115D">
          <w:rPr>
            <w:webHidden/>
          </w:rPr>
          <w:t>3</w:t>
        </w:r>
        <w:r w:rsidR="000D115D">
          <w:rPr>
            <w:webHidden/>
          </w:rPr>
          <w:fldChar w:fldCharType="end"/>
        </w:r>
      </w:hyperlink>
    </w:p>
    <w:p w14:paraId="2AFBEBE7" w14:textId="5D5B8F0F" w:rsidR="000D115D" w:rsidRDefault="00F67059">
      <w:pPr>
        <w:pStyle w:val="TOC1"/>
        <w:rPr>
          <w:rFonts w:asciiTheme="minorHAnsi" w:eastAsiaTheme="minorEastAsia" w:hAnsiTheme="minorHAnsi" w:cstheme="minorBidi"/>
          <w:b w:val="0"/>
          <w:caps w:val="0"/>
          <w:sz w:val="22"/>
          <w:szCs w:val="22"/>
        </w:rPr>
      </w:pPr>
      <w:hyperlink w:anchor="_Toc61276997" w:history="1">
        <w:r w:rsidR="000D115D" w:rsidRPr="00EA28CB">
          <w:rPr>
            <w:rStyle w:val="Hyperlink"/>
          </w:rPr>
          <w:t>5</w:t>
        </w:r>
        <w:r w:rsidR="000D115D">
          <w:rPr>
            <w:rFonts w:asciiTheme="minorHAnsi" w:eastAsiaTheme="minorEastAsia" w:hAnsiTheme="minorHAnsi" w:cstheme="minorBidi"/>
            <w:b w:val="0"/>
            <w:caps w:val="0"/>
            <w:sz w:val="22"/>
            <w:szCs w:val="22"/>
          </w:rPr>
          <w:tab/>
        </w:r>
        <w:r w:rsidR="000D115D" w:rsidRPr="00EA28CB">
          <w:rPr>
            <w:rStyle w:val="Hyperlink"/>
          </w:rPr>
          <w:t>Amendments</w:t>
        </w:r>
        <w:r w:rsidR="000D115D">
          <w:rPr>
            <w:webHidden/>
          </w:rPr>
          <w:tab/>
        </w:r>
        <w:r w:rsidR="000D115D">
          <w:rPr>
            <w:webHidden/>
          </w:rPr>
          <w:fldChar w:fldCharType="begin"/>
        </w:r>
        <w:r w:rsidR="000D115D">
          <w:rPr>
            <w:webHidden/>
          </w:rPr>
          <w:instrText xml:space="preserve"> PAGEREF _Toc61276997 \h </w:instrText>
        </w:r>
        <w:r w:rsidR="000D115D">
          <w:rPr>
            <w:webHidden/>
          </w:rPr>
        </w:r>
        <w:r w:rsidR="000D115D">
          <w:rPr>
            <w:webHidden/>
          </w:rPr>
          <w:fldChar w:fldCharType="separate"/>
        </w:r>
        <w:r w:rsidR="000D115D">
          <w:rPr>
            <w:webHidden/>
          </w:rPr>
          <w:t>3</w:t>
        </w:r>
        <w:r w:rsidR="000D115D">
          <w:rPr>
            <w:webHidden/>
          </w:rPr>
          <w:fldChar w:fldCharType="end"/>
        </w:r>
      </w:hyperlink>
    </w:p>
    <w:p w14:paraId="1D95D3D6" w14:textId="10B6B924" w:rsidR="000D115D" w:rsidRDefault="00F67059">
      <w:pPr>
        <w:pStyle w:val="TOC1"/>
        <w:rPr>
          <w:rFonts w:asciiTheme="minorHAnsi" w:eastAsiaTheme="minorEastAsia" w:hAnsiTheme="minorHAnsi" w:cstheme="minorBidi"/>
          <w:b w:val="0"/>
          <w:caps w:val="0"/>
          <w:sz w:val="22"/>
          <w:szCs w:val="22"/>
        </w:rPr>
      </w:pPr>
      <w:hyperlink w:anchor="_Toc61276998" w:history="1">
        <w:r w:rsidR="000D115D" w:rsidRPr="00EA28CB">
          <w:rPr>
            <w:rStyle w:val="Hyperlink"/>
          </w:rPr>
          <w:t>6</w:t>
        </w:r>
        <w:r w:rsidR="000D115D">
          <w:rPr>
            <w:rFonts w:asciiTheme="minorHAnsi" w:eastAsiaTheme="minorEastAsia" w:hAnsiTheme="minorHAnsi" w:cstheme="minorBidi"/>
            <w:b w:val="0"/>
            <w:caps w:val="0"/>
            <w:sz w:val="22"/>
            <w:szCs w:val="22"/>
          </w:rPr>
          <w:tab/>
        </w:r>
        <w:r w:rsidR="000D115D" w:rsidRPr="00EA28CB">
          <w:rPr>
            <w:rStyle w:val="Hyperlink"/>
          </w:rPr>
          <w:t>Evaluation</w:t>
        </w:r>
        <w:r w:rsidR="000D115D">
          <w:rPr>
            <w:webHidden/>
          </w:rPr>
          <w:tab/>
        </w:r>
        <w:r w:rsidR="000D115D">
          <w:rPr>
            <w:webHidden/>
          </w:rPr>
          <w:fldChar w:fldCharType="begin"/>
        </w:r>
        <w:r w:rsidR="000D115D">
          <w:rPr>
            <w:webHidden/>
          </w:rPr>
          <w:instrText xml:space="preserve"> PAGEREF _Toc61276998 \h </w:instrText>
        </w:r>
        <w:r w:rsidR="000D115D">
          <w:rPr>
            <w:webHidden/>
          </w:rPr>
        </w:r>
        <w:r w:rsidR="000D115D">
          <w:rPr>
            <w:webHidden/>
          </w:rPr>
          <w:fldChar w:fldCharType="separate"/>
        </w:r>
        <w:r w:rsidR="000D115D">
          <w:rPr>
            <w:webHidden/>
          </w:rPr>
          <w:t>4</w:t>
        </w:r>
        <w:r w:rsidR="000D115D">
          <w:rPr>
            <w:webHidden/>
          </w:rPr>
          <w:fldChar w:fldCharType="end"/>
        </w:r>
      </w:hyperlink>
    </w:p>
    <w:p w14:paraId="17EC8732" w14:textId="343758AE" w:rsidR="000D115D" w:rsidRDefault="00F67059">
      <w:pPr>
        <w:pStyle w:val="TOC1"/>
        <w:rPr>
          <w:rFonts w:asciiTheme="minorHAnsi" w:eastAsiaTheme="minorEastAsia" w:hAnsiTheme="minorHAnsi" w:cstheme="minorBidi"/>
          <w:b w:val="0"/>
          <w:caps w:val="0"/>
          <w:sz w:val="22"/>
          <w:szCs w:val="22"/>
        </w:rPr>
      </w:pPr>
      <w:hyperlink w:anchor="_Toc61276999" w:history="1">
        <w:r w:rsidR="000D115D" w:rsidRPr="00EA28CB">
          <w:rPr>
            <w:rStyle w:val="Hyperlink"/>
          </w:rPr>
          <w:t>7</w:t>
        </w:r>
        <w:r w:rsidR="000D115D">
          <w:rPr>
            <w:rFonts w:asciiTheme="minorHAnsi" w:eastAsiaTheme="minorEastAsia" w:hAnsiTheme="minorHAnsi" w:cstheme="minorBidi"/>
            <w:b w:val="0"/>
            <w:caps w:val="0"/>
            <w:sz w:val="22"/>
            <w:szCs w:val="22"/>
          </w:rPr>
          <w:tab/>
        </w:r>
        <w:r w:rsidR="000D115D" w:rsidRPr="00EA28CB">
          <w:rPr>
            <w:rStyle w:val="Hyperlink"/>
          </w:rPr>
          <w:t>FINANCIAL INFORMATION</w:t>
        </w:r>
        <w:r w:rsidR="000D115D">
          <w:rPr>
            <w:webHidden/>
          </w:rPr>
          <w:tab/>
        </w:r>
        <w:r w:rsidR="000D115D">
          <w:rPr>
            <w:webHidden/>
          </w:rPr>
          <w:fldChar w:fldCharType="begin"/>
        </w:r>
        <w:r w:rsidR="000D115D">
          <w:rPr>
            <w:webHidden/>
          </w:rPr>
          <w:instrText xml:space="preserve"> PAGEREF _Toc61276999 \h </w:instrText>
        </w:r>
        <w:r w:rsidR="000D115D">
          <w:rPr>
            <w:webHidden/>
          </w:rPr>
        </w:r>
        <w:r w:rsidR="000D115D">
          <w:rPr>
            <w:webHidden/>
          </w:rPr>
          <w:fldChar w:fldCharType="separate"/>
        </w:r>
        <w:r w:rsidR="000D115D">
          <w:rPr>
            <w:webHidden/>
          </w:rPr>
          <w:t>4</w:t>
        </w:r>
        <w:r w:rsidR="000D115D">
          <w:rPr>
            <w:webHidden/>
          </w:rPr>
          <w:fldChar w:fldCharType="end"/>
        </w:r>
      </w:hyperlink>
    </w:p>
    <w:p w14:paraId="680B4375" w14:textId="7FA12AD8" w:rsidR="000D115D" w:rsidRDefault="00F67059">
      <w:pPr>
        <w:pStyle w:val="TOC1"/>
        <w:rPr>
          <w:rFonts w:asciiTheme="minorHAnsi" w:eastAsiaTheme="minorEastAsia" w:hAnsiTheme="minorHAnsi" w:cstheme="minorBidi"/>
          <w:b w:val="0"/>
          <w:caps w:val="0"/>
          <w:sz w:val="22"/>
          <w:szCs w:val="22"/>
        </w:rPr>
      </w:pPr>
      <w:hyperlink w:anchor="_Toc61277000" w:history="1">
        <w:r w:rsidR="000D115D" w:rsidRPr="00EA28CB">
          <w:rPr>
            <w:rStyle w:val="Hyperlink"/>
          </w:rPr>
          <w:t>8</w:t>
        </w:r>
        <w:r w:rsidR="000D115D">
          <w:rPr>
            <w:rFonts w:asciiTheme="minorHAnsi" w:eastAsiaTheme="minorEastAsia" w:hAnsiTheme="minorHAnsi" w:cstheme="minorBidi"/>
            <w:b w:val="0"/>
            <w:caps w:val="0"/>
            <w:sz w:val="22"/>
            <w:szCs w:val="22"/>
          </w:rPr>
          <w:tab/>
        </w:r>
        <w:r w:rsidR="000D115D" w:rsidRPr="00EA28CB">
          <w:rPr>
            <w:rStyle w:val="Hyperlink"/>
          </w:rPr>
          <w:t>ICIP PROGRAM</w:t>
        </w:r>
        <w:r w:rsidR="000D115D">
          <w:rPr>
            <w:webHidden/>
          </w:rPr>
          <w:tab/>
        </w:r>
        <w:r w:rsidR="000D115D">
          <w:rPr>
            <w:webHidden/>
          </w:rPr>
          <w:fldChar w:fldCharType="begin"/>
        </w:r>
        <w:r w:rsidR="000D115D">
          <w:rPr>
            <w:webHidden/>
          </w:rPr>
          <w:instrText xml:space="preserve"> PAGEREF _Toc61277000 \h </w:instrText>
        </w:r>
        <w:r w:rsidR="000D115D">
          <w:rPr>
            <w:webHidden/>
          </w:rPr>
        </w:r>
        <w:r w:rsidR="000D115D">
          <w:rPr>
            <w:webHidden/>
          </w:rPr>
          <w:fldChar w:fldCharType="separate"/>
        </w:r>
        <w:r w:rsidR="000D115D">
          <w:rPr>
            <w:webHidden/>
          </w:rPr>
          <w:t>4</w:t>
        </w:r>
        <w:r w:rsidR="000D115D">
          <w:rPr>
            <w:webHidden/>
          </w:rPr>
          <w:fldChar w:fldCharType="end"/>
        </w:r>
      </w:hyperlink>
    </w:p>
    <w:p w14:paraId="1327C57C" w14:textId="49360AB9" w:rsidR="000D115D" w:rsidRDefault="00F67059">
      <w:pPr>
        <w:pStyle w:val="TOC1"/>
        <w:rPr>
          <w:rFonts w:asciiTheme="minorHAnsi" w:eastAsiaTheme="minorEastAsia" w:hAnsiTheme="minorHAnsi" w:cstheme="minorBidi"/>
          <w:b w:val="0"/>
          <w:caps w:val="0"/>
          <w:sz w:val="22"/>
          <w:szCs w:val="22"/>
        </w:rPr>
      </w:pPr>
      <w:hyperlink w:anchor="_Toc61277001" w:history="1">
        <w:r w:rsidR="000D115D" w:rsidRPr="00EA28CB">
          <w:rPr>
            <w:rStyle w:val="Hyperlink"/>
          </w:rPr>
          <w:t>9</w:t>
        </w:r>
        <w:r w:rsidR="000D115D">
          <w:rPr>
            <w:rFonts w:asciiTheme="minorHAnsi" w:eastAsiaTheme="minorEastAsia" w:hAnsiTheme="minorHAnsi" w:cstheme="minorBidi"/>
            <w:b w:val="0"/>
            <w:caps w:val="0"/>
            <w:sz w:val="22"/>
            <w:szCs w:val="22"/>
          </w:rPr>
          <w:tab/>
        </w:r>
        <w:r w:rsidR="000D115D" w:rsidRPr="00EA28CB">
          <w:rPr>
            <w:rStyle w:val="Hyperlink"/>
          </w:rPr>
          <w:t>CONTRACT</w:t>
        </w:r>
        <w:r w:rsidR="000D115D">
          <w:rPr>
            <w:webHidden/>
          </w:rPr>
          <w:tab/>
        </w:r>
        <w:r w:rsidR="000D115D">
          <w:rPr>
            <w:webHidden/>
          </w:rPr>
          <w:fldChar w:fldCharType="begin"/>
        </w:r>
        <w:r w:rsidR="000D115D">
          <w:rPr>
            <w:webHidden/>
          </w:rPr>
          <w:instrText xml:space="preserve"> PAGEREF _Toc61277001 \h </w:instrText>
        </w:r>
        <w:r w:rsidR="000D115D">
          <w:rPr>
            <w:webHidden/>
          </w:rPr>
        </w:r>
        <w:r w:rsidR="000D115D">
          <w:rPr>
            <w:webHidden/>
          </w:rPr>
          <w:fldChar w:fldCharType="separate"/>
        </w:r>
        <w:r w:rsidR="000D115D">
          <w:rPr>
            <w:webHidden/>
          </w:rPr>
          <w:t>4</w:t>
        </w:r>
        <w:r w:rsidR="000D115D">
          <w:rPr>
            <w:webHidden/>
          </w:rPr>
          <w:fldChar w:fldCharType="end"/>
        </w:r>
      </w:hyperlink>
    </w:p>
    <w:p w14:paraId="77CFE1B0" w14:textId="28876A03" w:rsidR="000D115D" w:rsidRDefault="00F67059">
      <w:pPr>
        <w:pStyle w:val="TOC2"/>
        <w:rPr>
          <w:rFonts w:asciiTheme="minorHAnsi" w:eastAsiaTheme="minorEastAsia" w:hAnsiTheme="minorHAnsi" w:cstheme="minorBidi"/>
          <w:bCs w:val="0"/>
          <w:sz w:val="22"/>
          <w:szCs w:val="22"/>
        </w:rPr>
      </w:pPr>
      <w:hyperlink w:anchor="_Toc61277002" w:history="1">
        <w:r w:rsidR="000D115D" w:rsidRPr="00EA28CB">
          <w:rPr>
            <w:rStyle w:val="Hyperlink"/>
          </w:rPr>
          <w:t>9.1</w:t>
        </w:r>
        <w:r w:rsidR="000D115D">
          <w:rPr>
            <w:rFonts w:asciiTheme="minorHAnsi" w:eastAsiaTheme="minorEastAsia" w:hAnsiTheme="minorHAnsi" w:cstheme="minorBidi"/>
            <w:bCs w:val="0"/>
            <w:sz w:val="22"/>
            <w:szCs w:val="22"/>
          </w:rPr>
          <w:tab/>
        </w:r>
        <w:r w:rsidR="000D115D" w:rsidRPr="00EA28CB">
          <w:rPr>
            <w:rStyle w:val="Hyperlink"/>
          </w:rPr>
          <w:t>General</w:t>
        </w:r>
        <w:r w:rsidR="000D115D">
          <w:rPr>
            <w:webHidden/>
          </w:rPr>
          <w:tab/>
        </w:r>
        <w:r w:rsidR="000D115D">
          <w:rPr>
            <w:webHidden/>
          </w:rPr>
          <w:fldChar w:fldCharType="begin"/>
        </w:r>
        <w:r w:rsidR="000D115D">
          <w:rPr>
            <w:webHidden/>
          </w:rPr>
          <w:instrText xml:space="preserve"> PAGEREF _Toc61277002 \h </w:instrText>
        </w:r>
        <w:r w:rsidR="000D115D">
          <w:rPr>
            <w:webHidden/>
          </w:rPr>
        </w:r>
        <w:r w:rsidR="000D115D">
          <w:rPr>
            <w:webHidden/>
          </w:rPr>
          <w:fldChar w:fldCharType="separate"/>
        </w:r>
        <w:r w:rsidR="000D115D">
          <w:rPr>
            <w:webHidden/>
          </w:rPr>
          <w:t>4</w:t>
        </w:r>
        <w:r w:rsidR="000D115D">
          <w:rPr>
            <w:webHidden/>
          </w:rPr>
          <w:fldChar w:fldCharType="end"/>
        </w:r>
      </w:hyperlink>
    </w:p>
    <w:p w14:paraId="7D120D40" w14:textId="787EC364" w:rsidR="000D115D" w:rsidRDefault="00F67059">
      <w:pPr>
        <w:pStyle w:val="TOC2"/>
        <w:rPr>
          <w:rFonts w:asciiTheme="minorHAnsi" w:eastAsiaTheme="minorEastAsia" w:hAnsiTheme="minorHAnsi" w:cstheme="minorBidi"/>
          <w:bCs w:val="0"/>
          <w:sz w:val="22"/>
          <w:szCs w:val="22"/>
        </w:rPr>
      </w:pPr>
      <w:hyperlink w:anchor="_Toc61277003" w:history="1">
        <w:r w:rsidR="000D115D" w:rsidRPr="00EA28CB">
          <w:rPr>
            <w:rStyle w:val="Hyperlink"/>
          </w:rPr>
          <w:t>9.2</w:t>
        </w:r>
        <w:r w:rsidR="000D115D">
          <w:rPr>
            <w:rFonts w:asciiTheme="minorHAnsi" w:eastAsiaTheme="minorEastAsia" w:hAnsiTheme="minorHAnsi" w:cstheme="minorBidi"/>
            <w:bCs w:val="0"/>
            <w:sz w:val="22"/>
            <w:szCs w:val="22"/>
          </w:rPr>
          <w:tab/>
        </w:r>
        <w:r w:rsidR="000D115D" w:rsidRPr="00EA28CB">
          <w:rPr>
            <w:rStyle w:val="Hyperlink"/>
          </w:rPr>
          <w:t>Negotiation</w:t>
        </w:r>
        <w:r w:rsidR="000D115D">
          <w:rPr>
            <w:webHidden/>
          </w:rPr>
          <w:tab/>
        </w:r>
        <w:r w:rsidR="000D115D">
          <w:rPr>
            <w:webHidden/>
          </w:rPr>
          <w:fldChar w:fldCharType="begin"/>
        </w:r>
        <w:r w:rsidR="000D115D">
          <w:rPr>
            <w:webHidden/>
          </w:rPr>
          <w:instrText xml:space="preserve"> PAGEREF _Toc61277003 \h </w:instrText>
        </w:r>
        <w:r w:rsidR="000D115D">
          <w:rPr>
            <w:webHidden/>
          </w:rPr>
        </w:r>
        <w:r w:rsidR="000D115D">
          <w:rPr>
            <w:webHidden/>
          </w:rPr>
          <w:fldChar w:fldCharType="separate"/>
        </w:r>
        <w:r w:rsidR="000D115D">
          <w:rPr>
            <w:webHidden/>
          </w:rPr>
          <w:t>5</w:t>
        </w:r>
        <w:r w:rsidR="000D115D">
          <w:rPr>
            <w:webHidden/>
          </w:rPr>
          <w:fldChar w:fldCharType="end"/>
        </w:r>
      </w:hyperlink>
    </w:p>
    <w:p w14:paraId="38935B3E" w14:textId="1F37136C" w:rsidR="000D115D" w:rsidRDefault="00F67059">
      <w:pPr>
        <w:pStyle w:val="TOC2"/>
        <w:rPr>
          <w:rFonts w:asciiTheme="minorHAnsi" w:eastAsiaTheme="minorEastAsia" w:hAnsiTheme="minorHAnsi" w:cstheme="minorBidi"/>
          <w:bCs w:val="0"/>
          <w:sz w:val="22"/>
          <w:szCs w:val="22"/>
        </w:rPr>
      </w:pPr>
      <w:hyperlink w:anchor="_Toc61277004" w:history="1">
        <w:r w:rsidR="000D115D" w:rsidRPr="00EA28CB">
          <w:rPr>
            <w:rStyle w:val="Hyperlink"/>
          </w:rPr>
          <w:t>9.3</w:t>
        </w:r>
        <w:r w:rsidR="000D115D">
          <w:rPr>
            <w:rFonts w:asciiTheme="minorHAnsi" w:eastAsiaTheme="minorEastAsia" w:hAnsiTheme="minorHAnsi" w:cstheme="minorBidi"/>
            <w:bCs w:val="0"/>
            <w:sz w:val="22"/>
            <w:szCs w:val="22"/>
          </w:rPr>
          <w:tab/>
        </w:r>
        <w:r w:rsidR="000D115D" w:rsidRPr="00EA28CB">
          <w:rPr>
            <w:rStyle w:val="Hyperlink"/>
          </w:rPr>
          <w:t>Contract Award</w:t>
        </w:r>
        <w:r w:rsidR="000D115D">
          <w:rPr>
            <w:webHidden/>
          </w:rPr>
          <w:tab/>
        </w:r>
        <w:r w:rsidR="000D115D">
          <w:rPr>
            <w:webHidden/>
          </w:rPr>
          <w:fldChar w:fldCharType="begin"/>
        </w:r>
        <w:r w:rsidR="000D115D">
          <w:rPr>
            <w:webHidden/>
          </w:rPr>
          <w:instrText xml:space="preserve"> PAGEREF _Toc61277004 \h </w:instrText>
        </w:r>
        <w:r w:rsidR="000D115D">
          <w:rPr>
            <w:webHidden/>
          </w:rPr>
        </w:r>
        <w:r w:rsidR="000D115D">
          <w:rPr>
            <w:webHidden/>
          </w:rPr>
          <w:fldChar w:fldCharType="separate"/>
        </w:r>
        <w:r w:rsidR="000D115D">
          <w:rPr>
            <w:webHidden/>
          </w:rPr>
          <w:t>5</w:t>
        </w:r>
        <w:r w:rsidR="000D115D">
          <w:rPr>
            <w:webHidden/>
          </w:rPr>
          <w:fldChar w:fldCharType="end"/>
        </w:r>
      </w:hyperlink>
    </w:p>
    <w:p w14:paraId="08203145" w14:textId="3660DA89" w:rsidR="000D115D" w:rsidRDefault="00F67059">
      <w:pPr>
        <w:pStyle w:val="TOC2"/>
        <w:rPr>
          <w:rFonts w:asciiTheme="minorHAnsi" w:eastAsiaTheme="minorEastAsia" w:hAnsiTheme="minorHAnsi" w:cstheme="minorBidi"/>
          <w:bCs w:val="0"/>
          <w:sz w:val="22"/>
          <w:szCs w:val="22"/>
        </w:rPr>
      </w:pPr>
      <w:hyperlink w:anchor="_Toc61277005" w:history="1">
        <w:r w:rsidR="000D115D" w:rsidRPr="00EA28CB">
          <w:rPr>
            <w:rStyle w:val="Hyperlink"/>
          </w:rPr>
          <w:t>9.4</w:t>
        </w:r>
        <w:r w:rsidR="000D115D">
          <w:rPr>
            <w:rFonts w:asciiTheme="minorHAnsi" w:eastAsiaTheme="minorEastAsia" w:hAnsiTheme="minorHAnsi" w:cstheme="minorBidi"/>
            <w:bCs w:val="0"/>
            <w:sz w:val="22"/>
            <w:szCs w:val="22"/>
          </w:rPr>
          <w:tab/>
        </w:r>
        <w:r w:rsidR="000D115D" w:rsidRPr="00EA28CB">
          <w:rPr>
            <w:rStyle w:val="Hyperlink"/>
          </w:rPr>
          <w:t>Contract Acceptance Period</w:t>
        </w:r>
        <w:r w:rsidR="000D115D">
          <w:rPr>
            <w:webHidden/>
          </w:rPr>
          <w:tab/>
        </w:r>
        <w:r w:rsidR="000D115D">
          <w:rPr>
            <w:webHidden/>
          </w:rPr>
          <w:fldChar w:fldCharType="begin"/>
        </w:r>
        <w:r w:rsidR="000D115D">
          <w:rPr>
            <w:webHidden/>
          </w:rPr>
          <w:instrText xml:space="preserve"> PAGEREF _Toc61277005 \h </w:instrText>
        </w:r>
        <w:r w:rsidR="000D115D">
          <w:rPr>
            <w:webHidden/>
          </w:rPr>
        </w:r>
        <w:r w:rsidR="000D115D">
          <w:rPr>
            <w:webHidden/>
          </w:rPr>
          <w:fldChar w:fldCharType="separate"/>
        </w:r>
        <w:r w:rsidR="000D115D">
          <w:rPr>
            <w:webHidden/>
          </w:rPr>
          <w:t>5</w:t>
        </w:r>
        <w:r w:rsidR="000D115D">
          <w:rPr>
            <w:webHidden/>
          </w:rPr>
          <w:fldChar w:fldCharType="end"/>
        </w:r>
      </w:hyperlink>
    </w:p>
    <w:p w14:paraId="560ECC14" w14:textId="70FAEE4B" w:rsidR="000D115D" w:rsidRDefault="00F67059">
      <w:pPr>
        <w:pStyle w:val="TOC2"/>
        <w:rPr>
          <w:rFonts w:asciiTheme="minorHAnsi" w:eastAsiaTheme="minorEastAsia" w:hAnsiTheme="minorHAnsi" w:cstheme="minorBidi"/>
          <w:bCs w:val="0"/>
          <w:sz w:val="22"/>
          <w:szCs w:val="22"/>
        </w:rPr>
      </w:pPr>
      <w:hyperlink w:anchor="_Toc61277006" w:history="1">
        <w:r w:rsidR="000D115D" w:rsidRPr="00EA28CB">
          <w:rPr>
            <w:rStyle w:val="Hyperlink"/>
          </w:rPr>
          <w:t>9.5</w:t>
        </w:r>
        <w:r w:rsidR="000D115D">
          <w:rPr>
            <w:rFonts w:asciiTheme="minorHAnsi" w:eastAsiaTheme="minorEastAsia" w:hAnsiTheme="minorHAnsi" w:cstheme="minorBidi"/>
            <w:bCs w:val="0"/>
            <w:sz w:val="22"/>
            <w:szCs w:val="22"/>
          </w:rPr>
          <w:tab/>
        </w:r>
        <w:r w:rsidR="000D115D" w:rsidRPr="00EA28CB">
          <w:rPr>
            <w:rStyle w:val="Hyperlink"/>
          </w:rPr>
          <w:t>Contract Form</w:t>
        </w:r>
        <w:r w:rsidR="000D115D">
          <w:rPr>
            <w:webHidden/>
          </w:rPr>
          <w:tab/>
        </w:r>
        <w:r w:rsidR="000D115D">
          <w:rPr>
            <w:webHidden/>
          </w:rPr>
          <w:fldChar w:fldCharType="begin"/>
        </w:r>
        <w:r w:rsidR="000D115D">
          <w:rPr>
            <w:webHidden/>
          </w:rPr>
          <w:instrText xml:space="preserve"> PAGEREF _Toc61277006 \h </w:instrText>
        </w:r>
        <w:r w:rsidR="000D115D">
          <w:rPr>
            <w:webHidden/>
          </w:rPr>
        </w:r>
        <w:r w:rsidR="000D115D">
          <w:rPr>
            <w:webHidden/>
          </w:rPr>
          <w:fldChar w:fldCharType="separate"/>
        </w:r>
        <w:r w:rsidR="000D115D">
          <w:rPr>
            <w:webHidden/>
          </w:rPr>
          <w:t>5</w:t>
        </w:r>
        <w:r w:rsidR="000D115D">
          <w:rPr>
            <w:webHidden/>
          </w:rPr>
          <w:fldChar w:fldCharType="end"/>
        </w:r>
      </w:hyperlink>
    </w:p>
    <w:p w14:paraId="10B7F4F5" w14:textId="7AFBB53C" w:rsidR="000D115D" w:rsidRDefault="00F67059">
      <w:pPr>
        <w:pStyle w:val="TOC1"/>
        <w:rPr>
          <w:rFonts w:asciiTheme="minorHAnsi" w:eastAsiaTheme="minorEastAsia" w:hAnsiTheme="minorHAnsi" w:cstheme="minorBidi"/>
          <w:b w:val="0"/>
          <w:caps w:val="0"/>
          <w:sz w:val="22"/>
          <w:szCs w:val="22"/>
        </w:rPr>
      </w:pPr>
      <w:hyperlink w:anchor="_Toc61277007" w:history="1">
        <w:r w:rsidR="000D115D" w:rsidRPr="00EA28CB">
          <w:rPr>
            <w:rStyle w:val="Hyperlink"/>
          </w:rPr>
          <w:t>10</w:t>
        </w:r>
        <w:r w:rsidR="000D115D">
          <w:rPr>
            <w:rFonts w:asciiTheme="minorHAnsi" w:eastAsiaTheme="minorEastAsia" w:hAnsiTheme="minorHAnsi" w:cstheme="minorBidi"/>
            <w:b w:val="0"/>
            <w:caps w:val="0"/>
            <w:sz w:val="22"/>
            <w:szCs w:val="22"/>
          </w:rPr>
          <w:tab/>
        </w:r>
        <w:r w:rsidR="000D115D" w:rsidRPr="00EA28CB">
          <w:rPr>
            <w:rStyle w:val="Hyperlink"/>
          </w:rPr>
          <w:t>CONRACT SECURITY</w:t>
        </w:r>
        <w:r w:rsidR="000D115D">
          <w:rPr>
            <w:webHidden/>
          </w:rPr>
          <w:tab/>
        </w:r>
        <w:r w:rsidR="000D115D">
          <w:rPr>
            <w:webHidden/>
          </w:rPr>
          <w:fldChar w:fldCharType="begin"/>
        </w:r>
        <w:r w:rsidR="000D115D">
          <w:rPr>
            <w:webHidden/>
          </w:rPr>
          <w:instrText xml:space="preserve"> PAGEREF _Toc61277007 \h </w:instrText>
        </w:r>
        <w:r w:rsidR="000D115D">
          <w:rPr>
            <w:webHidden/>
          </w:rPr>
        </w:r>
        <w:r w:rsidR="000D115D">
          <w:rPr>
            <w:webHidden/>
          </w:rPr>
          <w:fldChar w:fldCharType="separate"/>
        </w:r>
        <w:r w:rsidR="000D115D">
          <w:rPr>
            <w:webHidden/>
          </w:rPr>
          <w:t>5</w:t>
        </w:r>
        <w:r w:rsidR="000D115D">
          <w:rPr>
            <w:webHidden/>
          </w:rPr>
          <w:fldChar w:fldCharType="end"/>
        </w:r>
      </w:hyperlink>
    </w:p>
    <w:p w14:paraId="7C3D1EBC" w14:textId="0094A995" w:rsidR="000D115D" w:rsidRDefault="00F67059">
      <w:pPr>
        <w:pStyle w:val="TOC2"/>
        <w:rPr>
          <w:rFonts w:asciiTheme="minorHAnsi" w:eastAsiaTheme="minorEastAsia" w:hAnsiTheme="minorHAnsi" w:cstheme="minorBidi"/>
          <w:bCs w:val="0"/>
          <w:sz w:val="22"/>
          <w:szCs w:val="22"/>
        </w:rPr>
      </w:pPr>
      <w:hyperlink w:anchor="_Toc61277008" w:history="1">
        <w:r w:rsidR="000D115D" w:rsidRPr="00EA28CB">
          <w:rPr>
            <w:rStyle w:val="Hyperlink"/>
          </w:rPr>
          <w:t>10.1</w:t>
        </w:r>
        <w:r w:rsidR="000D115D">
          <w:rPr>
            <w:rFonts w:asciiTheme="minorHAnsi" w:eastAsiaTheme="minorEastAsia" w:hAnsiTheme="minorHAnsi" w:cstheme="minorBidi"/>
            <w:bCs w:val="0"/>
            <w:sz w:val="22"/>
            <w:szCs w:val="22"/>
          </w:rPr>
          <w:tab/>
        </w:r>
        <w:r w:rsidR="000D115D" w:rsidRPr="00EA28CB">
          <w:rPr>
            <w:rStyle w:val="Hyperlink"/>
          </w:rPr>
          <w:t>Performance Bond</w:t>
        </w:r>
        <w:r w:rsidR="000D115D">
          <w:rPr>
            <w:webHidden/>
          </w:rPr>
          <w:tab/>
        </w:r>
        <w:r w:rsidR="000D115D">
          <w:rPr>
            <w:webHidden/>
          </w:rPr>
          <w:fldChar w:fldCharType="begin"/>
        </w:r>
        <w:r w:rsidR="000D115D">
          <w:rPr>
            <w:webHidden/>
          </w:rPr>
          <w:instrText xml:space="preserve"> PAGEREF _Toc61277008 \h </w:instrText>
        </w:r>
        <w:r w:rsidR="000D115D">
          <w:rPr>
            <w:webHidden/>
          </w:rPr>
        </w:r>
        <w:r w:rsidR="000D115D">
          <w:rPr>
            <w:webHidden/>
          </w:rPr>
          <w:fldChar w:fldCharType="separate"/>
        </w:r>
        <w:r w:rsidR="000D115D">
          <w:rPr>
            <w:webHidden/>
          </w:rPr>
          <w:t>5</w:t>
        </w:r>
        <w:r w:rsidR="000D115D">
          <w:rPr>
            <w:webHidden/>
          </w:rPr>
          <w:fldChar w:fldCharType="end"/>
        </w:r>
      </w:hyperlink>
    </w:p>
    <w:p w14:paraId="4FD11A4B" w14:textId="42E6F94E" w:rsidR="000D115D" w:rsidRDefault="00F67059">
      <w:pPr>
        <w:pStyle w:val="TOC2"/>
        <w:rPr>
          <w:rFonts w:asciiTheme="minorHAnsi" w:eastAsiaTheme="minorEastAsia" w:hAnsiTheme="minorHAnsi" w:cstheme="minorBidi"/>
          <w:bCs w:val="0"/>
          <w:sz w:val="22"/>
          <w:szCs w:val="22"/>
        </w:rPr>
      </w:pPr>
      <w:hyperlink w:anchor="_Toc61277009" w:history="1">
        <w:r w:rsidR="000D115D" w:rsidRPr="00EA28CB">
          <w:rPr>
            <w:rStyle w:val="Hyperlink"/>
          </w:rPr>
          <w:t>10.2</w:t>
        </w:r>
        <w:r w:rsidR="000D115D">
          <w:rPr>
            <w:rFonts w:asciiTheme="minorHAnsi" w:eastAsiaTheme="minorEastAsia" w:hAnsiTheme="minorHAnsi" w:cstheme="minorBidi"/>
            <w:bCs w:val="0"/>
            <w:sz w:val="22"/>
            <w:szCs w:val="22"/>
          </w:rPr>
          <w:tab/>
        </w:r>
        <w:r w:rsidR="000D115D" w:rsidRPr="00EA28CB">
          <w:rPr>
            <w:rStyle w:val="Hyperlink"/>
          </w:rPr>
          <w:t>Form of Performance Bond</w:t>
        </w:r>
        <w:r w:rsidR="000D115D">
          <w:rPr>
            <w:webHidden/>
          </w:rPr>
          <w:tab/>
        </w:r>
        <w:r w:rsidR="000D115D">
          <w:rPr>
            <w:webHidden/>
          </w:rPr>
          <w:fldChar w:fldCharType="begin"/>
        </w:r>
        <w:r w:rsidR="000D115D">
          <w:rPr>
            <w:webHidden/>
          </w:rPr>
          <w:instrText xml:space="preserve"> PAGEREF _Toc61277009 \h </w:instrText>
        </w:r>
        <w:r w:rsidR="000D115D">
          <w:rPr>
            <w:webHidden/>
          </w:rPr>
        </w:r>
        <w:r w:rsidR="000D115D">
          <w:rPr>
            <w:webHidden/>
          </w:rPr>
          <w:fldChar w:fldCharType="separate"/>
        </w:r>
        <w:r w:rsidR="000D115D">
          <w:rPr>
            <w:webHidden/>
          </w:rPr>
          <w:t>6</w:t>
        </w:r>
        <w:r w:rsidR="000D115D">
          <w:rPr>
            <w:webHidden/>
          </w:rPr>
          <w:fldChar w:fldCharType="end"/>
        </w:r>
      </w:hyperlink>
    </w:p>
    <w:p w14:paraId="23EA7CCD" w14:textId="5FD3C90A" w:rsidR="000D115D" w:rsidRDefault="00F67059">
      <w:pPr>
        <w:pStyle w:val="TOC2"/>
        <w:rPr>
          <w:rFonts w:asciiTheme="minorHAnsi" w:eastAsiaTheme="minorEastAsia" w:hAnsiTheme="minorHAnsi" w:cstheme="minorBidi"/>
          <w:bCs w:val="0"/>
          <w:sz w:val="22"/>
          <w:szCs w:val="22"/>
        </w:rPr>
      </w:pPr>
      <w:hyperlink w:anchor="_Toc61277010" w:history="1">
        <w:r w:rsidR="000D115D" w:rsidRPr="00EA28CB">
          <w:rPr>
            <w:rStyle w:val="Hyperlink"/>
          </w:rPr>
          <w:t>10.3</w:t>
        </w:r>
        <w:r w:rsidR="000D115D">
          <w:rPr>
            <w:rFonts w:asciiTheme="minorHAnsi" w:eastAsiaTheme="minorEastAsia" w:hAnsiTheme="minorHAnsi" w:cstheme="minorBidi"/>
            <w:bCs w:val="0"/>
            <w:sz w:val="22"/>
            <w:szCs w:val="22"/>
          </w:rPr>
          <w:tab/>
        </w:r>
        <w:r w:rsidR="000D115D" w:rsidRPr="00EA28CB">
          <w:rPr>
            <w:rStyle w:val="Hyperlink"/>
          </w:rPr>
          <w:t>Labour and Material Payment Bond</w:t>
        </w:r>
        <w:r w:rsidR="000D115D">
          <w:rPr>
            <w:webHidden/>
          </w:rPr>
          <w:tab/>
        </w:r>
        <w:r w:rsidR="000D115D">
          <w:rPr>
            <w:webHidden/>
          </w:rPr>
          <w:fldChar w:fldCharType="begin"/>
        </w:r>
        <w:r w:rsidR="000D115D">
          <w:rPr>
            <w:webHidden/>
          </w:rPr>
          <w:instrText xml:space="preserve"> PAGEREF _Toc61277010 \h </w:instrText>
        </w:r>
        <w:r w:rsidR="000D115D">
          <w:rPr>
            <w:webHidden/>
          </w:rPr>
        </w:r>
        <w:r w:rsidR="000D115D">
          <w:rPr>
            <w:webHidden/>
          </w:rPr>
          <w:fldChar w:fldCharType="separate"/>
        </w:r>
        <w:r w:rsidR="000D115D">
          <w:rPr>
            <w:webHidden/>
          </w:rPr>
          <w:t>6</w:t>
        </w:r>
        <w:r w:rsidR="000D115D">
          <w:rPr>
            <w:webHidden/>
          </w:rPr>
          <w:fldChar w:fldCharType="end"/>
        </w:r>
      </w:hyperlink>
    </w:p>
    <w:p w14:paraId="75C277DF" w14:textId="7207CAB6" w:rsidR="000D115D" w:rsidRDefault="00F67059">
      <w:pPr>
        <w:pStyle w:val="TOC2"/>
        <w:rPr>
          <w:rFonts w:asciiTheme="minorHAnsi" w:eastAsiaTheme="minorEastAsia" w:hAnsiTheme="minorHAnsi" w:cstheme="minorBidi"/>
          <w:bCs w:val="0"/>
          <w:sz w:val="22"/>
          <w:szCs w:val="22"/>
        </w:rPr>
      </w:pPr>
      <w:hyperlink w:anchor="_Toc61277011" w:history="1">
        <w:r w:rsidR="000D115D" w:rsidRPr="00EA28CB">
          <w:rPr>
            <w:rStyle w:val="Hyperlink"/>
          </w:rPr>
          <w:t>10.4</w:t>
        </w:r>
        <w:r w:rsidR="000D115D">
          <w:rPr>
            <w:rFonts w:asciiTheme="minorHAnsi" w:eastAsiaTheme="minorEastAsia" w:hAnsiTheme="minorHAnsi" w:cstheme="minorBidi"/>
            <w:bCs w:val="0"/>
            <w:sz w:val="22"/>
            <w:szCs w:val="22"/>
          </w:rPr>
          <w:tab/>
        </w:r>
        <w:r w:rsidR="000D115D" w:rsidRPr="00EA28CB">
          <w:rPr>
            <w:rStyle w:val="Hyperlink"/>
          </w:rPr>
          <w:t>Form of Labour and Material Payment Bond</w:t>
        </w:r>
        <w:r w:rsidR="000D115D">
          <w:rPr>
            <w:webHidden/>
          </w:rPr>
          <w:tab/>
        </w:r>
        <w:r w:rsidR="000D115D">
          <w:rPr>
            <w:webHidden/>
          </w:rPr>
          <w:fldChar w:fldCharType="begin"/>
        </w:r>
        <w:r w:rsidR="000D115D">
          <w:rPr>
            <w:webHidden/>
          </w:rPr>
          <w:instrText xml:space="preserve"> PAGEREF _Toc61277011 \h </w:instrText>
        </w:r>
        <w:r w:rsidR="000D115D">
          <w:rPr>
            <w:webHidden/>
          </w:rPr>
        </w:r>
        <w:r w:rsidR="000D115D">
          <w:rPr>
            <w:webHidden/>
          </w:rPr>
          <w:fldChar w:fldCharType="separate"/>
        </w:r>
        <w:r w:rsidR="000D115D">
          <w:rPr>
            <w:webHidden/>
          </w:rPr>
          <w:t>6</w:t>
        </w:r>
        <w:r w:rsidR="000D115D">
          <w:rPr>
            <w:webHidden/>
          </w:rPr>
          <w:fldChar w:fldCharType="end"/>
        </w:r>
      </w:hyperlink>
    </w:p>
    <w:p w14:paraId="407D9714" w14:textId="61BB4FB9" w:rsidR="000D115D" w:rsidRDefault="00F67059">
      <w:pPr>
        <w:pStyle w:val="TOC2"/>
        <w:rPr>
          <w:rFonts w:asciiTheme="minorHAnsi" w:eastAsiaTheme="minorEastAsia" w:hAnsiTheme="minorHAnsi" w:cstheme="minorBidi"/>
          <w:bCs w:val="0"/>
          <w:sz w:val="22"/>
          <w:szCs w:val="22"/>
        </w:rPr>
      </w:pPr>
      <w:hyperlink w:anchor="_Toc61277012" w:history="1">
        <w:r w:rsidR="000D115D" w:rsidRPr="00EA28CB">
          <w:rPr>
            <w:rStyle w:val="Hyperlink"/>
          </w:rPr>
          <w:t>10.5</w:t>
        </w:r>
        <w:r w:rsidR="000D115D">
          <w:rPr>
            <w:rFonts w:asciiTheme="minorHAnsi" w:eastAsiaTheme="minorEastAsia" w:hAnsiTheme="minorHAnsi" w:cstheme="minorBidi"/>
            <w:bCs w:val="0"/>
            <w:sz w:val="22"/>
            <w:szCs w:val="22"/>
          </w:rPr>
          <w:tab/>
        </w:r>
        <w:r w:rsidR="000D115D" w:rsidRPr="00EA28CB">
          <w:rPr>
            <w:rStyle w:val="Hyperlink"/>
          </w:rPr>
          <w:t>Alternatives to Bonds</w:t>
        </w:r>
        <w:r w:rsidR="000D115D">
          <w:rPr>
            <w:webHidden/>
          </w:rPr>
          <w:tab/>
        </w:r>
        <w:r w:rsidR="000D115D">
          <w:rPr>
            <w:webHidden/>
          </w:rPr>
          <w:fldChar w:fldCharType="begin"/>
        </w:r>
        <w:r w:rsidR="000D115D">
          <w:rPr>
            <w:webHidden/>
          </w:rPr>
          <w:instrText xml:space="preserve"> PAGEREF _Toc61277012 \h </w:instrText>
        </w:r>
        <w:r w:rsidR="000D115D">
          <w:rPr>
            <w:webHidden/>
          </w:rPr>
        </w:r>
        <w:r w:rsidR="000D115D">
          <w:rPr>
            <w:webHidden/>
          </w:rPr>
          <w:fldChar w:fldCharType="separate"/>
        </w:r>
        <w:r w:rsidR="000D115D">
          <w:rPr>
            <w:webHidden/>
          </w:rPr>
          <w:t>6</w:t>
        </w:r>
        <w:r w:rsidR="000D115D">
          <w:rPr>
            <w:webHidden/>
          </w:rPr>
          <w:fldChar w:fldCharType="end"/>
        </w:r>
      </w:hyperlink>
    </w:p>
    <w:p w14:paraId="2D19B7DA" w14:textId="56BD0C56" w:rsidR="000D115D" w:rsidRDefault="00F67059" w:rsidP="005E50E4">
      <w:pPr>
        <w:pStyle w:val="TOC2"/>
        <w:spacing w:after="120"/>
      </w:pPr>
      <w:hyperlink w:anchor="_Toc61277013" w:history="1">
        <w:r w:rsidR="000D115D" w:rsidRPr="00EA28CB">
          <w:rPr>
            <w:rStyle w:val="Hyperlink"/>
          </w:rPr>
          <w:t>10.6</w:t>
        </w:r>
        <w:r w:rsidR="000D115D">
          <w:rPr>
            <w:rFonts w:asciiTheme="minorHAnsi" w:eastAsiaTheme="minorEastAsia" w:hAnsiTheme="minorHAnsi" w:cstheme="minorBidi"/>
            <w:bCs w:val="0"/>
            <w:sz w:val="22"/>
            <w:szCs w:val="22"/>
          </w:rPr>
          <w:tab/>
        </w:r>
        <w:r w:rsidR="000D115D" w:rsidRPr="00EA28CB">
          <w:rPr>
            <w:rStyle w:val="Hyperlink"/>
          </w:rPr>
          <w:t>Holdback</w:t>
        </w:r>
        <w:r w:rsidR="000D115D">
          <w:rPr>
            <w:webHidden/>
          </w:rPr>
          <w:tab/>
        </w:r>
        <w:r w:rsidR="000D115D">
          <w:rPr>
            <w:webHidden/>
          </w:rPr>
          <w:fldChar w:fldCharType="begin"/>
        </w:r>
        <w:r w:rsidR="000D115D">
          <w:rPr>
            <w:webHidden/>
          </w:rPr>
          <w:instrText xml:space="preserve"> PAGEREF _Toc61277013 \h </w:instrText>
        </w:r>
        <w:r w:rsidR="000D115D">
          <w:rPr>
            <w:webHidden/>
          </w:rPr>
        </w:r>
        <w:r w:rsidR="000D115D">
          <w:rPr>
            <w:webHidden/>
          </w:rPr>
          <w:fldChar w:fldCharType="separate"/>
        </w:r>
        <w:r w:rsidR="000D115D">
          <w:rPr>
            <w:webHidden/>
          </w:rPr>
          <w:t>6</w:t>
        </w:r>
        <w:r w:rsidR="000D115D">
          <w:rPr>
            <w:webHidden/>
          </w:rPr>
          <w:fldChar w:fldCharType="end"/>
        </w:r>
      </w:hyperlink>
    </w:p>
    <w:p w14:paraId="2D8F2A8A" w14:textId="2ED8B94F" w:rsidR="005E50E4" w:rsidRPr="005E50E4" w:rsidRDefault="005E50E4" w:rsidP="005E50E4">
      <w:pPr>
        <w:spacing w:before="120" w:after="120"/>
        <w:rPr>
          <w:rFonts w:eastAsiaTheme="minorEastAsia"/>
          <w:b/>
          <w:bCs/>
          <w:u w:val="single"/>
        </w:rPr>
      </w:pPr>
      <w:r>
        <w:rPr>
          <w:rFonts w:eastAsiaTheme="minorEastAsia"/>
          <w:b/>
          <w:bCs/>
          <w:u w:val="single"/>
        </w:rPr>
        <w:t>PART B: TERMS OF REFERENCE</w:t>
      </w:r>
    </w:p>
    <w:p w14:paraId="4EAEFB03" w14:textId="3976B2F4" w:rsidR="000D115D" w:rsidRDefault="00F67059">
      <w:pPr>
        <w:pStyle w:val="TOC1"/>
        <w:rPr>
          <w:rFonts w:asciiTheme="minorHAnsi" w:eastAsiaTheme="minorEastAsia" w:hAnsiTheme="minorHAnsi" w:cstheme="minorBidi"/>
          <w:b w:val="0"/>
          <w:caps w:val="0"/>
          <w:sz w:val="22"/>
          <w:szCs w:val="22"/>
        </w:rPr>
      </w:pPr>
      <w:hyperlink w:anchor="_Toc61277014" w:history="1">
        <w:r w:rsidR="000D115D" w:rsidRPr="00EA28CB">
          <w:rPr>
            <w:rStyle w:val="Hyperlink"/>
          </w:rPr>
          <w:t>1</w:t>
        </w:r>
        <w:r w:rsidR="000D115D">
          <w:rPr>
            <w:rFonts w:asciiTheme="minorHAnsi" w:eastAsiaTheme="minorEastAsia" w:hAnsiTheme="minorHAnsi" w:cstheme="minorBidi"/>
            <w:b w:val="0"/>
            <w:caps w:val="0"/>
            <w:sz w:val="22"/>
            <w:szCs w:val="22"/>
          </w:rPr>
          <w:tab/>
        </w:r>
        <w:r w:rsidR="000D115D" w:rsidRPr="00EA28CB">
          <w:rPr>
            <w:rStyle w:val="Hyperlink"/>
          </w:rPr>
          <w:t>INTRODUCTION</w:t>
        </w:r>
        <w:r w:rsidR="000D115D">
          <w:rPr>
            <w:webHidden/>
          </w:rPr>
          <w:tab/>
        </w:r>
        <w:r w:rsidR="000D115D">
          <w:rPr>
            <w:webHidden/>
          </w:rPr>
          <w:fldChar w:fldCharType="begin"/>
        </w:r>
        <w:r w:rsidR="000D115D">
          <w:rPr>
            <w:webHidden/>
          </w:rPr>
          <w:instrText xml:space="preserve"> PAGEREF _Toc61277014 \h </w:instrText>
        </w:r>
        <w:r w:rsidR="000D115D">
          <w:rPr>
            <w:webHidden/>
          </w:rPr>
        </w:r>
        <w:r w:rsidR="000D115D">
          <w:rPr>
            <w:webHidden/>
          </w:rPr>
          <w:fldChar w:fldCharType="separate"/>
        </w:r>
        <w:r w:rsidR="000D115D">
          <w:rPr>
            <w:webHidden/>
          </w:rPr>
          <w:t>1</w:t>
        </w:r>
        <w:r w:rsidR="000D115D">
          <w:rPr>
            <w:webHidden/>
          </w:rPr>
          <w:fldChar w:fldCharType="end"/>
        </w:r>
      </w:hyperlink>
    </w:p>
    <w:p w14:paraId="29E0939C" w14:textId="1068D465" w:rsidR="000D115D" w:rsidRDefault="00F67059">
      <w:pPr>
        <w:pStyle w:val="TOC2"/>
        <w:rPr>
          <w:rFonts w:asciiTheme="minorHAnsi" w:eastAsiaTheme="minorEastAsia" w:hAnsiTheme="minorHAnsi" w:cstheme="minorBidi"/>
          <w:bCs w:val="0"/>
          <w:sz w:val="22"/>
          <w:szCs w:val="22"/>
        </w:rPr>
      </w:pPr>
      <w:hyperlink w:anchor="_Toc61277015" w:history="1">
        <w:r w:rsidR="000D115D" w:rsidRPr="00EA28CB">
          <w:rPr>
            <w:rStyle w:val="Hyperlink"/>
          </w:rPr>
          <w:t>1.1</w:t>
        </w:r>
        <w:r w:rsidR="000D115D">
          <w:rPr>
            <w:rFonts w:asciiTheme="minorHAnsi" w:eastAsiaTheme="minorEastAsia" w:hAnsiTheme="minorHAnsi" w:cstheme="minorBidi"/>
            <w:bCs w:val="0"/>
            <w:sz w:val="22"/>
            <w:szCs w:val="22"/>
          </w:rPr>
          <w:tab/>
        </w:r>
        <w:r w:rsidR="000D115D" w:rsidRPr="00EA28CB">
          <w:rPr>
            <w:rStyle w:val="Hyperlink"/>
          </w:rPr>
          <w:t>Project Identification</w:t>
        </w:r>
        <w:r w:rsidR="000D115D">
          <w:rPr>
            <w:webHidden/>
          </w:rPr>
          <w:tab/>
        </w:r>
        <w:r w:rsidR="000D115D">
          <w:rPr>
            <w:webHidden/>
          </w:rPr>
          <w:fldChar w:fldCharType="begin"/>
        </w:r>
        <w:r w:rsidR="000D115D">
          <w:rPr>
            <w:webHidden/>
          </w:rPr>
          <w:instrText xml:space="preserve"> PAGEREF _Toc61277015 \h </w:instrText>
        </w:r>
        <w:r w:rsidR="000D115D">
          <w:rPr>
            <w:webHidden/>
          </w:rPr>
        </w:r>
        <w:r w:rsidR="000D115D">
          <w:rPr>
            <w:webHidden/>
          </w:rPr>
          <w:fldChar w:fldCharType="separate"/>
        </w:r>
        <w:r w:rsidR="000D115D">
          <w:rPr>
            <w:webHidden/>
          </w:rPr>
          <w:t>1</w:t>
        </w:r>
        <w:r w:rsidR="000D115D">
          <w:rPr>
            <w:webHidden/>
          </w:rPr>
          <w:fldChar w:fldCharType="end"/>
        </w:r>
      </w:hyperlink>
    </w:p>
    <w:p w14:paraId="278B8245" w14:textId="77917C0D" w:rsidR="000D115D" w:rsidRDefault="00F67059">
      <w:pPr>
        <w:pStyle w:val="TOC2"/>
        <w:rPr>
          <w:rFonts w:asciiTheme="minorHAnsi" w:eastAsiaTheme="minorEastAsia" w:hAnsiTheme="minorHAnsi" w:cstheme="minorBidi"/>
          <w:bCs w:val="0"/>
          <w:sz w:val="22"/>
          <w:szCs w:val="22"/>
        </w:rPr>
      </w:pPr>
      <w:hyperlink w:anchor="_Toc61277016" w:history="1">
        <w:r w:rsidR="000D115D" w:rsidRPr="00EA28CB">
          <w:rPr>
            <w:rStyle w:val="Hyperlink"/>
          </w:rPr>
          <w:t>1.2</w:t>
        </w:r>
        <w:r w:rsidR="000D115D">
          <w:rPr>
            <w:rFonts w:asciiTheme="minorHAnsi" w:eastAsiaTheme="minorEastAsia" w:hAnsiTheme="minorHAnsi" w:cstheme="minorBidi"/>
            <w:bCs w:val="0"/>
            <w:sz w:val="22"/>
            <w:szCs w:val="22"/>
          </w:rPr>
          <w:tab/>
        </w:r>
        <w:r w:rsidR="000D115D" w:rsidRPr="00EA28CB">
          <w:rPr>
            <w:rStyle w:val="Hyperlink"/>
          </w:rPr>
          <w:t>Project Background</w:t>
        </w:r>
        <w:r w:rsidR="000D115D">
          <w:rPr>
            <w:webHidden/>
          </w:rPr>
          <w:tab/>
        </w:r>
        <w:r w:rsidR="000D115D">
          <w:rPr>
            <w:webHidden/>
          </w:rPr>
          <w:fldChar w:fldCharType="begin"/>
        </w:r>
        <w:r w:rsidR="000D115D">
          <w:rPr>
            <w:webHidden/>
          </w:rPr>
          <w:instrText xml:space="preserve"> PAGEREF _Toc61277016 \h </w:instrText>
        </w:r>
        <w:r w:rsidR="000D115D">
          <w:rPr>
            <w:webHidden/>
          </w:rPr>
        </w:r>
        <w:r w:rsidR="000D115D">
          <w:rPr>
            <w:webHidden/>
          </w:rPr>
          <w:fldChar w:fldCharType="separate"/>
        </w:r>
        <w:r w:rsidR="000D115D">
          <w:rPr>
            <w:webHidden/>
          </w:rPr>
          <w:t>1</w:t>
        </w:r>
        <w:r w:rsidR="000D115D">
          <w:rPr>
            <w:webHidden/>
          </w:rPr>
          <w:fldChar w:fldCharType="end"/>
        </w:r>
      </w:hyperlink>
    </w:p>
    <w:p w14:paraId="2E114631" w14:textId="5CF4C202" w:rsidR="000D115D" w:rsidRDefault="00F67059">
      <w:pPr>
        <w:pStyle w:val="TOC2"/>
        <w:rPr>
          <w:rFonts w:asciiTheme="minorHAnsi" w:eastAsiaTheme="minorEastAsia" w:hAnsiTheme="minorHAnsi" w:cstheme="minorBidi"/>
          <w:bCs w:val="0"/>
          <w:sz w:val="22"/>
          <w:szCs w:val="22"/>
        </w:rPr>
      </w:pPr>
      <w:hyperlink w:anchor="_Toc61277017" w:history="1">
        <w:r w:rsidR="000D115D" w:rsidRPr="00EA28CB">
          <w:rPr>
            <w:rStyle w:val="Hyperlink"/>
          </w:rPr>
          <w:t>1.3</w:t>
        </w:r>
        <w:r w:rsidR="000D115D">
          <w:rPr>
            <w:rFonts w:asciiTheme="minorHAnsi" w:eastAsiaTheme="minorEastAsia" w:hAnsiTheme="minorHAnsi" w:cstheme="minorBidi"/>
            <w:bCs w:val="0"/>
            <w:sz w:val="22"/>
            <w:szCs w:val="22"/>
          </w:rPr>
          <w:tab/>
        </w:r>
        <w:r w:rsidR="000D115D" w:rsidRPr="00EA28CB">
          <w:rPr>
            <w:rStyle w:val="Hyperlink"/>
          </w:rPr>
          <w:t>Objectives</w:t>
        </w:r>
        <w:r w:rsidR="000D115D">
          <w:rPr>
            <w:webHidden/>
          </w:rPr>
          <w:tab/>
        </w:r>
        <w:r w:rsidR="000D115D">
          <w:rPr>
            <w:webHidden/>
          </w:rPr>
          <w:fldChar w:fldCharType="begin"/>
        </w:r>
        <w:r w:rsidR="000D115D">
          <w:rPr>
            <w:webHidden/>
          </w:rPr>
          <w:instrText xml:space="preserve"> PAGEREF _Toc61277017 \h </w:instrText>
        </w:r>
        <w:r w:rsidR="000D115D">
          <w:rPr>
            <w:webHidden/>
          </w:rPr>
        </w:r>
        <w:r w:rsidR="000D115D">
          <w:rPr>
            <w:webHidden/>
          </w:rPr>
          <w:fldChar w:fldCharType="separate"/>
        </w:r>
        <w:r w:rsidR="000D115D">
          <w:rPr>
            <w:webHidden/>
          </w:rPr>
          <w:t>1</w:t>
        </w:r>
        <w:r w:rsidR="000D115D">
          <w:rPr>
            <w:webHidden/>
          </w:rPr>
          <w:fldChar w:fldCharType="end"/>
        </w:r>
      </w:hyperlink>
    </w:p>
    <w:p w14:paraId="67BE9752" w14:textId="42322A01" w:rsidR="000D115D" w:rsidRDefault="00F67059">
      <w:pPr>
        <w:pStyle w:val="TOC1"/>
        <w:rPr>
          <w:rFonts w:asciiTheme="minorHAnsi" w:eastAsiaTheme="minorEastAsia" w:hAnsiTheme="minorHAnsi" w:cstheme="minorBidi"/>
          <w:b w:val="0"/>
          <w:caps w:val="0"/>
          <w:sz w:val="22"/>
          <w:szCs w:val="22"/>
        </w:rPr>
      </w:pPr>
      <w:hyperlink w:anchor="_Toc61277018" w:history="1">
        <w:r w:rsidR="000D115D" w:rsidRPr="00EA28CB">
          <w:rPr>
            <w:rStyle w:val="Hyperlink"/>
          </w:rPr>
          <w:t>2</w:t>
        </w:r>
        <w:r w:rsidR="000D115D">
          <w:rPr>
            <w:rFonts w:asciiTheme="minorHAnsi" w:eastAsiaTheme="minorEastAsia" w:hAnsiTheme="minorHAnsi" w:cstheme="minorBidi"/>
            <w:b w:val="0"/>
            <w:caps w:val="0"/>
            <w:sz w:val="22"/>
            <w:szCs w:val="22"/>
          </w:rPr>
          <w:tab/>
        </w:r>
        <w:r w:rsidR="000D115D" w:rsidRPr="00EA28CB">
          <w:rPr>
            <w:rStyle w:val="Hyperlink"/>
          </w:rPr>
          <w:t>Scope Of Work</w:t>
        </w:r>
        <w:r w:rsidR="000D115D">
          <w:rPr>
            <w:webHidden/>
          </w:rPr>
          <w:tab/>
        </w:r>
        <w:r w:rsidR="000D115D">
          <w:rPr>
            <w:webHidden/>
          </w:rPr>
          <w:fldChar w:fldCharType="begin"/>
        </w:r>
        <w:r w:rsidR="000D115D">
          <w:rPr>
            <w:webHidden/>
          </w:rPr>
          <w:instrText xml:space="preserve"> PAGEREF _Toc61277018 \h </w:instrText>
        </w:r>
        <w:r w:rsidR="000D115D">
          <w:rPr>
            <w:webHidden/>
          </w:rPr>
        </w:r>
        <w:r w:rsidR="000D115D">
          <w:rPr>
            <w:webHidden/>
          </w:rPr>
          <w:fldChar w:fldCharType="separate"/>
        </w:r>
        <w:r w:rsidR="000D115D">
          <w:rPr>
            <w:webHidden/>
          </w:rPr>
          <w:t>1</w:t>
        </w:r>
        <w:r w:rsidR="000D115D">
          <w:rPr>
            <w:webHidden/>
          </w:rPr>
          <w:fldChar w:fldCharType="end"/>
        </w:r>
      </w:hyperlink>
    </w:p>
    <w:p w14:paraId="15C0169C" w14:textId="4551F526" w:rsidR="000D115D" w:rsidRDefault="00F67059">
      <w:pPr>
        <w:pStyle w:val="TOC2"/>
        <w:rPr>
          <w:rFonts w:asciiTheme="minorHAnsi" w:eastAsiaTheme="minorEastAsia" w:hAnsiTheme="minorHAnsi" w:cstheme="minorBidi"/>
          <w:bCs w:val="0"/>
          <w:sz w:val="22"/>
          <w:szCs w:val="22"/>
        </w:rPr>
      </w:pPr>
      <w:hyperlink w:anchor="_Toc61277019" w:history="1">
        <w:r w:rsidR="000D115D" w:rsidRPr="00EA28CB">
          <w:rPr>
            <w:rStyle w:val="Hyperlink"/>
          </w:rPr>
          <w:t>2.1</w:t>
        </w:r>
        <w:r w:rsidR="000D115D">
          <w:rPr>
            <w:rFonts w:asciiTheme="minorHAnsi" w:eastAsiaTheme="minorEastAsia" w:hAnsiTheme="minorHAnsi" w:cstheme="minorBidi"/>
            <w:bCs w:val="0"/>
            <w:sz w:val="22"/>
            <w:szCs w:val="22"/>
          </w:rPr>
          <w:tab/>
        </w:r>
        <w:r w:rsidR="000D115D" w:rsidRPr="00EA28CB">
          <w:rPr>
            <w:rStyle w:val="Hyperlink"/>
          </w:rPr>
          <w:t>General</w:t>
        </w:r>
        <w:r w:rsidR="000D115D">
          <w:rPr>
            <w:webHidden/>
          </w:rPr>
          <w:tab/>
        </w:r>
        <w:r w:rsidR="000D115D">
          <w:rPr>
            <w:webHidden/>
          </w:rPr>
          <w:fldChar w:fldCharType="begin"/>
        </w:r>
        <w:r w:rsidR="000D115D">
          <w:rPr>
            <w:webHidden/>
          </w:rPr>
          <w:instrText xml:space="preserve"> PAGEREF _Toc61277019 \h </w:instrText>
        </w:r>
        <w:r w:rsidR="000D115D">
          <w:rPr>
            <w:webHidden/>
          </w:rPr>
        </w:r>
        <w:r w:rsidR="000D115D">
          <w:rPr>
            <w:webHidden/>
          </w:rPr>
          <w:fldChar w:fldCharType="separate"/>
        </w:r>
        <w:r w:rsidR="000D115D">
          <w:rPr>
            <w:webHidden/>
          </w:rPr>
          <w:t>1</w:t>
        </w:r>
        <w:r w:rsidR="000D115D">
          <w:rPr>
            <w:webHidden/>
          </w:rPr>
          <w:fldChar w:fldCharType="end"/>
        </w:r>
      </w:hyperlink>
    </w:p>
    <w:p w14:paraId="05300EC8" w14:textId="3844DED1" w:rsidR="000D115D" w:rsidRDefault="00F67059">
      <w:pPr>
        <w:pStyle w:val="TOC2"/>
        <w:rPr>
          <w:rFonts w:asciiTheme="minorHAnsi" w:eastAsiaTheme="minorEastAsia" w:hAnsiTheme="minorHAnsi" w:cstheme="minorBidi"/>
          <w:bCs w:val="0"/>
          <w:sz w:val="22"/>
          <w:szCs w:val="22"/>
        </w:rPr>
      </w:pPr>
      <w:hyperlink w:anchor="_Toc61277020" w:history="1">
        <w:r w:rsidR="000D115D" w:rsidRPr="00EA28CB">
          <w:rPr>
            <w:rStyle w:val="Hyperlink"/>
          </w:rPr>
          <w:t>2.2</w:t>
        </w:r>
        <w:r w:rsidR="000D115D">
          <w:rPr>
            <w:rFonts w:asciiTheme="minorHAnsi" w:eastAsiaTheme="minorEastAsia" w:hAnsiTheme="minorHAnsi" w:cstheme="minorBidi"/>
            <w:bCs w:val="0"/>
            <w:sz w:val="22"/>
            <w:szCs w:val="22"/>
          </w:rPr>
          <w:tab/>
        </w:r>
        <w:r w:rsidR="000D115D" w:rsidRPr="00EA28CB">
          <w:rPr>
            <w:rStyle w:val="Hyperlink"/>
          </w:rPr>
          <w:t>Constraints</w:t>
        </w:r>
        <w:r w:rsidR="000D115D">
          <w:rPr>
            <w:webHidden/>
          </w:rPr>
          <w:tab/>
        </w:r>
        <w:r w:rsidR="000D115D">
          <w:rPr>
            <w:webHidden/>
          </w:rPr>
          <w:fldChar w:fldCharType="begin"/>
        </w:r>
        <w:r w:rsidR="000D115D">
          <w:rPr>
            <w:webHidden/>
          </w:rPr>
          <w:instrText xml:space="preserve"> PAGEREF _Toc61277020 \h </w:instrText>
        </w:r>
        <w:r w:rsidR="000D115D">
          <w:rPr>
            <w:webHidden/>
          </w:rPr>
        </w:r>
        <w:r w:rsidR="000D115D">
          <w:rPr>
            <w:webHidden/>
          </w:rPr>
          <w:fldChar w:fldCharType="separate"/>
        </w:r>
        <w:r w:rsidR="000D115D">
          <w:rPr>
            <w:webHidden/>
          </w:rPr>
          <w:t>1</w:t>
        </w:r>
        <w:r w:rsidR="000D115D">
          <w:rPr>
            <w:webHidden/>
          </w:rPr>
          <w:fldChar w:fldCharType="end"/>
        </w:r>
      </w:hyperlink>
    </w:p>
    <w:p w14:paraId="1FB3B34C" w14:textId="3FA60642" w:rsidR="000D115D" w:rsidRDefault="00F67059">
      <w:pPr>
        <w:pStyle w:val="TOC2"/>
        <w:rPr>
          <w:rFonts w:asciiTheme="minorHAnsi" w:eastAsiaTheme="minorEastAsia" w:hAnsiTheme="minorHAnsi" w:cstheme="minorBidi"/>
          <w:bCs w:val="0"/>
          <w:sz w:val="22"/>
          <w:szCs w:val="22"/>
        </w:rPr>
      </w:pPr>
      <w:hyperlink w:anchor="_Toc61277021" w:history="1">
        <w:r w:rsidR="000D115D" w:rsidRPr="00EA28CB">
          <w:rPr>
            <w:rStyle w:val="Hyperlink"/>
          </w:rPr>
          <w:t>2.3</w:t>
        </w:r>
        <w:r w:rsidR="000D115D">
          <w:rPr>
            <w:rFonts w:asciiTheme="minorHAnsi" w:eastAsiaTheme="minorEastAsia" w:hAnsiTheme="minorHAnsi" w:cstheme="minorBidi"/>
            <w:bCs w:val="0"/>
            <w:sz w:val="22"/>
            <w:szCs w:val="22"/>
          </w:rPr>
          <w:tab/>
        </w:r>
        <w:r w:rsidR="000D115D" w:rsidRPr="00EA28CB">
          <w:rPr>
            <w:rStyle w:val="Hyperlink"/>
          </w:rPr>
          <w:t>Deliverables</w:t>
        </w:r>
        <w:r w:rsidR="000D115D">
          <w:rPr>
            <w:webHidden/>
          </w:rPr>
          <w:tab/>
        </w:r>
        <w:r w:rsidR="000D115D">
          <w:rPr>
            <w:webHidden/>
          </w:rPr>
          <w:fldChar w:fldCharType="begin"/>
        </w:r>
        <w:r w:rsidR="000D115D">
          <w:rPr>
            <w:webHidden/>
          </w:rPr>
          <w:instrText xml:space="preserve"> PAGEREF _Toc61277021 \h </w:instrText>
        </w:r>
        <w:r w:rsidR="000D115D">
          <w:rPr>
            <w:webHidden/>
          </w:rPr>
        </w:r>
        <w:r w:rsidR="000D115D">
          <w:rPr>
            <w:webHidden/>
          </w:rPr>
          <w:fldChar w:fldCharType="separate"/>
        </w:r>
        <w:r w:rsidR="000D115D">
          <w:rPr>
            <w:webHidden/>
          </w:rPr>
          <w:t>2</w:t>
        </w:r>
        <w:r w:rsidR="000D115D">
          <w:rPr>
            <w:webHidden/>
          </w:rPr>
          <w:fldChar w:fldCharType="end"/>
        </w:r>
      </w:hyperlink>
    </w:p>
    <w:p w14:paraId="4BF23DA1" w14:textId="11E320EA" w:rsidR="000D115D" w:rsidRDefault="00F67059">
      <w:pPr>
        <w:pStyle w:val="TOC1"/>
        <w:rPr>
          <w:rFonts w:asciiTheme="minorHAnsi" w:eastAsiaTheme="minorEastAsia" w:hAnsiTheme="minorHAnsi" w:cstheme="minorBidi"/>
          <w:b w:val="0"/>
          <w:caps w:val="0"/>
          <w:sz w:val="22"/>
          <w:szCs w:val="22"/>
        </w:rPr>
      </w:pPr>
      <w:hyperlink w:anchor="_Toc61277022" w:history="1">
        <w:r w:rsidR="000D115D" w:rsidRPr="00EA28CB">
          <w:rPr>
            <w:rStyle w:val="Hyperlink"/>
          </w:rPr>
          <w:t>3</w:t>
        </w:r>
        <w:r w:rsidR="000D115D">
          <w:rPr>
            <w:rFonts w:asciiTheme="minorHAnsi" w:eastAsiaTheme="minorEastAsia" w:hAnsiTheme="minorHAnsi" w:cstheme="minorBidi"/>
            <w:b w:val="0"/>
            <w:caps w:val="0"/>
            <w:sz w:val="22"/>
            <w:szCs w:val="22"/>
          </w:rPr>
          <w:tab/>
        </w:r>
        <w:r w:rsidR="000D115D" w:rsidRPr="00EA28CB">
          <w:rPr>
            <w:rStyle w:val="Hyperlink"/>
          </w:rPr>
          <w:t>Submission Requirements</w:t>
        </w:r>
        <w:r w:rsidR="000D115D">
          <w:rPr>
            <w:webHidden/>
          </w:rPr>
          <w:tab/>
        </w:r>
        <w:r w:rsidR="000D115D">
          <w:rPr>
            <w:webHidden/>
          </w:rPr>
          <w:fldChar w:fldCharType="begin"/>
        </w:r>
        <w:r w:rsidR="000D115D">
          <w:rPr>
            <w:webHidden/>
          </w:rPr>
          <w:instrText xml:space="preserve"> PAGEREF _Toc61277022 \h </w:instrText>
        </w:r>
        <w:r w:rsidR="000D115D">
          <w:rPr>
            <w:webHidden/>
          </w:rPr>
        </w:r>
        <w:r w:rsidR="000D115D">
          <w:rPr>
            <w:webHidden/>
          </w:rPr>
          <w:fldChar w:fldCharType="separate"/>
        </w:r>
        <w:r w:rsidR="000D115D">
          <w:rPr>
            <w:webHidden/>
          </w:rPr>
          <w:t>2</w:t>
        </w:r>
        <w:r w:rsidR="000D115D">
          <w:rPr>
            <w:webHidden/>
          </w:rPr>
          <w:fldChar w:fldCharType="end"/>
        </w:r>
      </w:hyperlink>
    </w:p>
    <w:p w14:paraId="27332D38" w14:textId="660385F4" w:rsidR="000D115D" w:rsidRDefault="00F67059">
      <w:pPr>
        <w:pStyle w:val="TOC2"/>
        <w:rPr>
          <w:rFonts w:asciiTheme="minorHAnsi" w:eastAsiaTheme="minorEastAsia" w:hAnsiTheme="minorHAnsi" w:cstheme="minorBidi"/>
          <w:bCs w:val="0"/>
          <w:sz w:val="22"/>
          <w:szCs w:val="22"/>
        </w:rPr>
      </w:pPr>
      <w:hyperlink w:anchor="_Toc61277023" w:history="1">
        <w:r w:rsidR="000D115D" w:rsidRPr="00EA28CB">
          <w:rPr>
            <w:rStyle w:val="Hyperlink"/>
          </w:rPr>
          <w:t>3.1</w:t>
        </w:r>
        <w:r w:rsidR="000D115D">
          <w:rPr>
            <w:rFonts w:asciiTheme="minorHAnsi" w:eastAsiaTheme="minorEastAsia" w:hAnsiTheme="minorHAnsi" w:cstheme="minorBidi"/>
            <w:bCs w:val="0"/>
            <w:sz w:val="22"/>
            <w:szCs w:val="22"/>
          </w:rPr>
          <w:tab/>
        </w:r>
        <w:r w:rsidR="000D115D" w:rsidRPr="00EA28CB">
          <w:rPr>
            <w:rStyle w:val="Hyperlink"/>
          </w:rPr>
          <w:t>Schedule</w:t>
        </w:r>
        <w:r w:rsidR="000D115D">
          <w:rPr>
            <w:webHidden/>
          </w:rPr>
          <w:tab/>
        </w:r>
        <w:r w:rsidR="000D115D">
          <w:rPr>
            <w:webHidden/>
          </w:rPr>
          <w:fldChar w:fldCharType="begin"/>
        </w:r>
        <w:r w:rsidR="000D115D">
          <w:rPr>
            <w:webHidden/>
          </w:rPr>
          <w:instrText xml:space="preserve"> PAGEREF _Toc61277023 \h </w:instrText>
        </w:r>
        <w:r w:rsidR="000D115D">
          <w:rPr>
            <w:webHidden/>
          </w:rPr>
        </w:r>
        <w:r w:rsidR="000D115D">
          <w:rPr>
            <w:webHidden/>
          </w:rPr>
          <w:fldChar w:fldCharType="separate"/>
        </w:r>
        <w:r w:rsidR="000D115D">
          <w:rPr>
            <w:webHidden/>
          </w:rPr>
          <w:t>2</w:t>
        </w:r>
        <w:r w:rsidR="000D115D">
          <w:rPr>
            <w:webHidden/>
          </w:rPr>
          <w:fldChar w:fldCharType="end"/>
        </w:r>
      </w:hyperlink>
    </w:p>
    <w:p w14:paraId="715A8E1D" w14:textId="2D25BC31" w:rsidR="000D115D" w:rsidRDefault="00F67059">
      <w:pPr>
        <w:pStyle w:val="TOC2"/>
        <w:rPr>
          <w:rFonts w:asciiTheme="minorHAnsi" w:eastAsiaTheme="minorEastAsia" w:hAnsiTheme="minorHAnsi" w:cstheme="minorBidi"/>
          <w:bCs w:val="0"/>
          <w:sz w:val="22"/>
          <w:szCs w:val="22"/>
        </w:rPr>
      </w:pPr>
      <w:hyperlink w:anchor="_Toc61277024" w:history="1">
        <w:r w:rsidR="000D115D" w:rsidRPr="00EA28CB">
          <w:rPr>
            <w:rStyle w:val="Hyperlink"/>
          </w:rPr>
          <w:t>3.2</w:t>
        </w:r>
        <w:r w:rsidR="000D115D">
          <w:rPr>
            <w:rFonts w:asciiTheme="minorHAnsi" w:eastAsiaTheme="minorEastAsia" w:hAnsiTheme="minorHAnsi" w:cstheme="minorBidi"/>
            <w:bCs w:val="0"/>
            <w:sz w:val="22"/>
            <w:szCs w:val="22"/>
          </w:rPr>
          <w:tab/>
        </w:r>
        <w:r w:rsidR="000D115D" w:rsidRPr="00EA28CB">
          <w:rPr>
            <w:rStyle w:val="Hyperlink"/>
          </w:rPr>
          <w:t>Past Experience</w:t>
        </w:r>
        <w:r w:rsidR="000D115D">
          <w:rPr>
            <w:webHidden/>
          </w:rPr>
          <w:tab/>
        </w:r>
        <w:r w:rsidR="000D115D">
          <w:rPr>
            <w:webHidden/>
          </w:rPr>
          <w:fldChar w:fldCharType="begin"/>
        </w:r>
        <w:r w:rsidR="000D115D">
          <w:rPr>
            <w:webHidden/>
          </w:rPr>
          <w:instrText xml:space="preserve"> PAGEREF _Toc61277024 \h </w:instrText>
        </w:r>
        <w:r w:rsidR="000D115D">
          <w:rPr>
            <w:webHidden/>
          </w:rPr>
        </w:r>
        <w:r w:rsidR="000D115D">
          <w:rPr>
            <w:webHidden/>
          </w:rPr>
          <w:fldChar w:fldCharType="separate"/>
        </w:r>
        <w:r w:rsidR="000D115D">
          <w:rPr>
            <w:webHidden/>
          </w:rPr>
          <w:t>2</w:t>
        </w:r>
        <w:r w:rsidR="000D115D">
          <w:rPr>
            <w:webHidden/>
          </w:rPr>
          <w:fldChar w:fldCharType="end"/>
        </w:r>
      </w:hyperlink>
    </w:p>
    <w:p w14:paraId="3A0AE765" w14:textId="5C90A34D" w:rsidR="000D115D" w:rsidRDefault="00F67059">
      <w:pPr>
        <w:pStyle w:val="TOC2"/>
        <w:rPr>
          <w:rFonts w:asciiTheme="minorHAnsi" w:eastAsiaTheme="minorEastAsia" w:hAnsiTheme="minorHAnsi" w:cstheme="minorBidi"/>
          <w:bCs w:val="0"/>
          <w:sz w:val="22"/>
          <w:szCs w:val="22"/>
        </w:rPr>
      </w:pPr>
      <w:hyperlink w:anchor="_Toc61277025" w:history="1">
        <w:r w:rsidR="000D115D" w:rsidRPr="00EA28CB">
          <w:rPr>
            <w:rStyle w:val="Hyperlink"/>
          </w:rPr>
          <w:t>3.3</w:t>
        </w:r>
        <w:r w:rsidR="000D115D">
          <w:rPr>
            <w:rFonts w:asciiTheme="minorHAnsi" w:eastAsiaTheme="minorEastAsia" w:hAnsiTheme="minorHAnsi" w:cstheme="minorBidi"/>
            <w:bCs w:val="0"/>
            <w:sz w:val="22"/>
            <w:szCs w:val="22"/>
          </w:rPr>
          <w:tab/>
        </w:r>
        <w:r w:rsidR="000D115D" w:rsidRPr="00EA28CB">
          <w:rPr>
            <w:rStyle w:val="Hyperlink"/>
          </w:rPr>
          <w:t>Personnel Resumes</w:t>
        </w:r>
        <w:r w:rsidR="000D115D">
          <w:rPr>
            <w:webHidden/>
          </w:rPr>
          <w:tab/>
        </w:r>
        <w:r w:rsidR="000D115D">
          <w:rPr>
            <w:webHidden/>
          </w:rPr>
          <w:fldChar w:fldCharType="begin"/>
        </w:r>
        <w:r w:rsidR="000D115D">
          <w:rPr>
            <w:webHidden/>
          </w:rPr>
          <w:instrText xml:space="preserve"> PAGEREF _Toc61277025 \h </w:instrText>
        </w:r>
        <w:r w:rsidR="000D115D">
          <w:rPr>
            <w:webHidden/>
          </w:rPr>
        </w:r>
        <w:r w:rsidR="000D115D">
          <w:rPr>
            <w:webHidden/>
          </w:rPr>
          <w:fldChar w:fldCharType="separate"/>
        </w:r>
        <w:r w:rsidR="000D115D">
          <w:rPr>
            <w:webHidden/>
          </w:rPr>
          <w:t>2</w:t>
        </w:r>
        <w:r w:rsidR="000D115D">
          <w:rPr>
            <w:webHidden/>
          </w:rPr>
          <w:fldChar w:fldCharType="end"/>
        </w:r>
      </w:hyperlink>
    </w:p>
    <w:p w14:paraId="4F5BE715" w14:textId="4DA80587" w:rsidR="000D115D" w:rsidRDefault="00F67059">
      <w:pPr>
        <w:pStyle w:val="TOC2"/>
        <w:rPr>
          <w:rFonts w:asciiTheme="minorHAnsi" w:eastAsiaTheme="minorEastAsia" w:hAnsiTheme="minorHAnsi" w:cstheme="minorBidi"/>
          <w:bCs w:val="0"/>
          <w:sz w:val="22"/>
          <w:szCs w:val="22"/>
        </w:rPr>
      </w:pPr>
      <w:hyperlink w:anchor="_Toc61277026" w:history="1">
        <w:r w:rsidR="000D115D" w:rsidRPr="00EA28CB">
          <w:rPr>
            <w:rStyle w:val="Hyperlink"/>
          </w:rPr>
          <w:t>3.4</w:t>
        </w:r>
        <w:r w:rsidR="000D115D">
          <w:rPr>
            <w:rFonts w:asciiTheme="minorHAnsi" w:eastAsiaTheme="minorEastAsia" w:hAnsiTheme="minorHAnsi" w:cstheme="minorBidi"/>
            <w:bCs w:val="0"/>
            <w:sz w:val="22"/>
            <w:szCs w:val="22"/>
          </w:rPr>
          <w:tab/>
        </w:r>
        <w:r w:rsidR="000D115D" w:rsidRPr="00EA28CB">
          <w:rPr>
            <w:rStyle w:val="Hyperlink"/>
          </w:rPr>
          <w:t>Methodology</w:t>
        </w:r>
        <w:r w:rsidR="000D115D">
          <w:rPr>
            <w:webHidden/>
          </w:rPr>
          <w:tab/>
        </w:r>
        <w:r w:rsidR="000D115D">
          <w:rPr>
            <w:webHidden/>
          </w:rPr>
          <w:fldChar w:fldCharType="begin"/>
        </w:r>
        <w:r w:rsidR="000D115D">
          <w:rPr>
            <w:webHidden/>
          </w:rPr>
          <w:instrText xml:space="preserve"> PAGEREF _Toc61277026 \h </w:instrText>
        </w:r>
        <w:r w:rsidR="000D115D">
          <w:rPr>
            <w:webHidden/>
          </w:rPr>
        </w:r>
        <w:r w:rsidR="000D115D">
          <w:rPr>
            <w:webHidden/>
          </w:rPr>
          <w:fldChar w:fldCharType="separate"/>
        </w:r>
        <w:r w:rsidR="000D115D">
          <w:rPr>
            <w:webHidden/>
          </w:rPr>
          <w:t>2</w:t>
        </w:r>
        <w:r w:rsidR="000D115D">
          <w:rPr>
            <w:webHidden/>
          </w:rPr>
          <w:fldChar w:fldCharType="end"/>
        </w:r>
      </w:hyperlink>
    </w:p>
    <w:p w14:paraId="13BCDEDB" w14:textId="7B05DE3D" w:rsidR="000D115D" w:rsidRDefault="00F67059">
      <w:pPr>
        <w:pStyle w:val="TOC2"/>
        <w:rPr>
          <w:rFonts w:asciiTheme="minorHAnsi" w:eastAsiaTheme="minorEastAsia" w:hAnsiTheme="minorHAnsi" w:cstheme="minorBidi"/>
          <w:bCs w:val="0"/>
          <w:sz w:val="22"/>
          <w:szCs w:val="22"/>
        </w:rPr>
      </w:pPr>
      <w:hyperlink w:anchor="_Toc61277027" w:history="1">
        <w:r w:rsidR="000D115D" w:rsidRPr="00EA28CB">
          <w:rPr>
            <w:rStyle w:val="Hyperlink"/>
          </w:rPr>
          <w:t>3.5</w:t>
        </w:r>
        <w:r w:rsidR="000D115D">
          <w:rPr>
            <w:rFonts w:asciiTheme="minorHAnsi" w:eastAsiaTheme="minorEastAsia" w:hAnsiTheme="minorHAnsi" w:cstheme="minorBidi"/>
            <w:bCs w:val="0"/>
            <w:sz w:val="22"/>
            <w:szCs w:val="22"/>
          </w:rPr>
          <w:tab/>
        </w:r>
        <w:r w:rsidR="000D115D" w:rsidRPr="00EA28CB">
          <w:rPr>
            <w:rStyle w:val="Hyperlink"/>
          </w:rPr>
          <w:t>Fees and Expenses</w:t>
        </w:r>
        <w:r w:rsidR="000D115D">
          <w:rPr>
            <w:webHidden/>
          </w:rPr>
          <w:tab/>
        </w:r>
        <w:r w:rsidR="000D115D">
          <w:rPr>
            <w:webHidden/>
          </w:rPr>
          <w:fldChar w:fldCharType="begin"/>
        </w:r>
        <w:r w:rsidR="000D115D">
          <w:rPr>
            <w:webHidden/>
          </w:rPr>
          <w:instrText xml:space="preserve"> PAGEREF _Toc61277027 \h </w:instrText>
        </w:r>
        <w:r w:rsidR="000D115D">
          <w:rPr>
            <w:webHidden/>
          </w:rPr>
        </w:r>
        <w:r w:rsidR="000D115D">
          <w:rPr>
            <w:webHidden/>
          </w:rPr>
          <w:fldChar w:fldCharType="separate"/>
        </w:r>
        <w:r w:rsidR="000D115D">
          <w:rPr>
            <w:webHidden/>
          </w:rPr>
          <w:t>3</w:t>
        </w:r>
        <w:r w:rsidR="000D115D">
          <w:rPr>
            <w:webHidden/>
          </w:rPr>
          <w:fldChar w:fldCharType="end"/>
        </w:r>
      </w:hyperlink>
    </w:p>
    <w:p w14:paraId="4FBE434F" w14:textId="36F631D0" w:rsidR="000D115D" w:rsidRDefault="00F67059">
      <w:pPr>
        <w:pStyle w:val="TOC2"/>
        <w:rPr>
          <w:rFonts w:asciiTheme="minorHAnsi" w:eastAsiaTheme="minorEastAsia" w:hAnsiTheme="minorHAnsi" w:cstheme="minorBidi"/>
          <w:bCs w:val="0"/>
          <w:sz w:val="22"/>
          <w:szCs w:val="22"/>
        </w:rPr>
      </w:pPr>
      <w:hyperlink w:anchor="_Toc61277028" w:history="1">
        <w:r w:rsidR="000D115D" w:rsidRPr="00EA28CB">
          <w:rPr>
            <w:rStyle w:val="Hyperlink"/>
          </w:rPr>
          <w:t>3.6</w:t>
        </w:r>
        <w:r w:rsidR="000D115D">
          <w:rPr>
            <w:rFonts w:asciiTheme="minorHAnsi" w:eastAsiaTheme="minorEastAsia" w:hAnsiTheme="minorHAnsi" w:cstheme="minorBidi"/>
            <w:bCs w:val="0"/>
            <w:sz w:val="22"/>
            <w:szCs w:val="22"/>
          </w:rPr>
          <w:tab/>
        </w:r>
        <w:r w:rsidR="000D115D" w:rsidRPr="00EA28CB">
          <w:rPr>
            <w:rStyle w:val="Hyperlink"/>
          </w:rPr>
          <w:t>Contract Form</w:t>
        </w:r>
        <w:r w:rsidR="000D115D">
          <w:rPr>
            <w:webHidden/>
          </w:rPr>
          <w:tab/>
        </w:r>
        <w:r w:rsidR="000D115D">
          <w:rPr>
            <w:webHidden/>
          </w:rPr>
          <w:fldChar w:fldCharType="begin"/>
        </w:r>
        <w:r w:rsidR="000D115D">
          <w:rPr>
            <w:webHidden/>
          </w:rPr>
          <w:instrText xml:space="preserve"> PAGEREF _Toc61277028 \h </w:instrText>
        </w:r>
        <w:r w:rsidR="000D115D">
          <w:rPr>
            <w:webHidden/>
          </w:rPr>
        </w:r>
        <w:r w:rsidR="000D115D">
          <w:rPr>
            <w:webHidden/>
          </w:rPr>
          <w:fldChar w:fldCharType="separate"/>
        </w:r>
        <w:r w:rsidR="000D115D">
          <w:rPr>
            <w:webHidden/>
          </w:rPr>
          <w:t>3</w:t>
        </w:r>
        <w:r w:rsidR="000D115D">
          <w:rPr>
            <w:webHidden/>
          </w:rPr>
          <w:fldChar w:fldCharType="end"/>
        </w:r>
      </w:hyperlink>
    </w:p>
    <w:p w14:paraId="5129200A" w14:textId="176DDFCD" w:rsidR="000D115D" w:rsidRDefault="00F67059">
      <w:pPr>
        <w:pStyle w:val="TOC1"/>
        <w:rPr>
          <w:rFonts w:asciiTheme="minorHAnsi" w:eastAsiaTheme="minorEastAsia" w:hAnsiTheme="minorHAnsi" w:cstheme="minorBidi"/>
          <w:b w:val="0"/>
          <w:caps w:val="0"/>
          <w:sz w:val="22"/>
          <w:szCs w:val="22"/>
        </w:rPr>
      </w:pPr>
      <w:hyperlink w:anchor="_Toc61277029" w:history="1">
        <w:r w:rsidR="000D115D" w:rsidRPr="00EA28CB">
          <w:rPr>
            <w:rStyle w:val="Hyperlink"/>
          </w:rPr>
          <w:t>4</w:t>
        </w:r>
        <w:r w:rsidR="000D115D">
          <w:rPr>
            <w:rFonts w:asciiTheme="minorHAnsi" w:eastAsiaTheme="minorEastAsia" w:hAnsiTheme="minorHAnsi" w:cstheme="minorBidi"/>
            <w:b w:val="0"/>
            <w:caps w:val="0"/>
            <w:sz w:val="22"/>
            <w:szCs w:val="22"/>
          </w:rPr>
          <w:tab/>
        </w:r>
        <w:r w:rsidR="000D115D" w:rsidRPr="00EA28CB">
          <w:rPr>
            <w:rStyle w:val="Hyperlink"/>
          </w:rPr>
          <w:t>GENERAL</w:t>
        </w:r>
        <w:r w:rsidR="000D115D">
          <w:rPr>
            <w:webHidden/>
          </w:rPr>
          <w:tab/>
        </w:r>
        <w:r w:rsidR="000D115D">
          <w:rPr>
            <w:webHidden/>
          </w:rPr>
          <w:fldChar w:fldCharType="begin"/>
        </w:r>
        <w:r w:rsidR="000D115D">
          <w:rPr>
            <w:webHidden/>
          </w:rPr>
          <w:instrText xml:space="preserve"> PAGEREF _Toc61277029 \h </w:instrText>
        </w:r>
        <w:r w:rsidR="000D115D">
          <w:rPr>
            <w:webHidden/>
          </w:rPr>
        </w:r>
        <w:r w:rsidR="000D115D">
          <w:rPr>
            <w:webHidden/>
          </w:rPr>
          <w:fldChar w:fldCharType="separate"/>
        </w:r>
        <w:r w:rsidR="000D115D">
          <w:rPr>
            <w:webHidden/>
          </w:rPr>
          <w:t>3</w:t>
        </w:r>
        <w:r w:rsidR="000D115D">
          <w:rPr>
            <w:webHidden/>
          </w:rPr>
          <w:fldChar w:fldCharType="end"/>
        </w:r>
      </w:hyperlink>
    </w:p>
    <w:p w14:paraId="31BF0084" w14:textId="6021B96D" w:rsidR="000D115D" w:rsidRDefault="00F67059">
      <w:pPr>
        <w:pStyle w:val="TOC2"/>
        <w:rPr>
          <w:rFonts w:asciiTheme="minorHAnsi" w:eastAsiaTheme="minorEastAsia" w:hAnsiTheme="minorHAnsi" w:cstheme="minorBidi"/>
          <w:bCs w:val="0"/>
          <w:sz w:val="22"/>
          <w:szCs w:val="22"/>
        </w:rPr>
      </w:pPr>
      <w:hyperlink w:anchor="_Toc61277030" w:history="1">
        <w:r w:rsidR="000D115D" w:rsidRPr="00EA28CB">
          <w:rPr>
            <w:rStyle w:val="Hyperlink"/>
          </w:rPr>
          <w:t>4.1</w:t>
        </w:r>
        <w:r w:rsidR="000D115D">
          <w:rPr>
            <w:rFonts w:asciiTheme="minorHAnsi" w:eastAsiaTheme="minorEastAsia" w:hAnsiTheme="minorHAnsi" w:cstheme="minorBidi"/>
            <w:bCs w:val="0"/>
            <w:sz w:val="22"/>
            <w:szCs w:val="22"/>
          </w:rPr>
          <w:tab/>
        </w:r>
        <w:r w:rsidR="000D115D" w:rsidRPr="00EA28CB">
          <w:rPr>
            <w:rStyle w:val="Hyperlink"/>
          </w:rPr>
          <w:t>Northern Content</w:t>
        </w:r>
        <w:r w:rsidR="000D115D">
          <w:rPr>
            <w:webHidden/>
          </w:rPr>
          <w:tab/>
        </w:r>
        <w:r w:rsidR="000D115D">
          <w:rPr>
            <w:webHidden/>
          </w:rPr>
          <w:fldChar w:fldCharType="begin"/>
        </w:r>
        <w:r w:rsidR="000D115D">
          <w:rPr>
            <w:webHidden/>
          </w:rPr>
          <w:instrText xml:space="preserve"> PAGEREF _Toc61277030 \h </w:instrText>
        </w:r>
        <w:r w:rsidR="000D115D">
          <w:rPr>
            <w:webHidden/>
          </w:rPr>
        </w:r>
        <w:r w:rsidR="000D115D">
          <w:rPr>
            <w:webHidden/>
          </w:rPr>
          <w:fldChar w:fldCharType="separate"/>
        </w:r>
        <w:r w:rsidR="000D115D">
          <w:rPr>
            <w:webHidden/>
          </w:rPr>
          <w:t>3</w:t>
        </w:r>
        <w:r w:rsidR="000D115D">
          <w:rPr>
            <w:webHidden/>
          </w:rPr>
          <w:fldChar w:fldCharType="end"/>
        </w:r>
      </w:hyperlink>
    </w:p>
    <w:p w14:paraId="07839C7A" w14:textId="2DE8BD57" w:rsidR="000D115D" w:rsidRDefault="00F67059">
      <w:pPr>
        <w:pStyle w:val="TOC2"/>
        <w:rPr>
          <w:rFonts w:asciiTheme="minorHAnsi" w:eastAsiaTheme="minorEastAsia" w:hAnsiTheme="minorHAnsi" w:cstheme="minorBidi"/>
          <w:bCs w:val="0"/>
          <w:sz w:val="22"/>
          <w:szCs w:val="22"/>
        </w:rPr>
      </w:pPr>
      <w:hyperlink w:anchor="_Toc61277031" w:history="1">
        <w:r w:rsidR="000D115D" w:rsidRPr="00EA28CB">
          <w:rPr>
            <w:rStyle w:val="Hyperlink"/>
          </w:rPr>
          <w:t>4.2</w:t>
        </w:r>
        <w:r w:rsidR="000D115D">
          <w:rPr>
            <w:rFonts w:asciiTheme="minorHAnsi" w:eastAsiaTheme="minorEastAsia" w:hAnsiTheme="minorHAnsi" w:cstheme="minorBidi"/>
            <w:bCs w:val="0"/>
            <w:sz w:val="22"/>
            <w:szCs w:val="22"/>
          </w:rPr>
          <w:tab/>
        </w:r>
        <w:r w:rsidR="000D115D" w:rsidRPr="00EA28CB">
          <w:rPr>
            <w:rStyle w:val="Hyperlink"/>
          </w:rPr>
          <w:t>Scoring Structure</w:t>
        </w:r>
        <w:r w:rsidR="000D115D">
          <w:rPr>
            <w:webHidden/>
          </w:rPr>
          <w:tab/>
        </w:r>
        <w:r w:rsidR="000D115D">
          <w:rPr>
            <w:webHidden/>
          </w:rPr>
          <w:fldChar w:fldCharType="begin"/>
        </w:r>
        <w:r w:rsidR="000D115D">
          <w:rPr>
            <w:webHidden/>
          </w:rPr>
          <w:instrText xml:space="preserve"> PAGEREF _Toc61277031 \h </w:instrText>
        </w:r>
        <w:r w:rsidR="000D115D">
          <w:rPr>
            <w:webHidden/>
          </w:rPr>
        </w:r>
        <w:r w:rsidR="000D115D">
          <w:rPr>
            <w:webHidden/>
          </w:rPr>
          <w:fldChar w:fldCharType="separate"/>
        </w:r>
        <w:r w:rsidR="000D115D">
          <w:rPr>
            <w:webHidden/>
          </w:rPr>
          <w:t>3</w:t>
        </w:r>
        <w:r w:rsidR="000D115D">
          <w:rPr>
            <w:webHidden/>
          </w:rPr>
          <w:fldChar w:fldCharType="end"/>
        </w:r>
      </w:hyperlink>
    </w:p>
    <w:p w14:paraId="2AFEA045" w14:textId="77777777" w:rsidR="002E0CFE" w:rsidRDefault="002E0CFE" w:rsidP="002E0CFE">
      <w:pPr>
        <w:widowControl w:val="0"/>
        <w:tabs>
          <w:tab w:val="left" w:pos="2160"/>
          <w:tab w:val="right" w:pos="9360"/>
        </w:tabs>
        <w:spacing w:before="120"/>
        <w:rPr>
          <w:b/>
        </w:rPr>
      </w:pPr>
      <w:r>
        <w:rPr>
          <w:b/>
        </w:rPr>
        <w:fldChar w:fldCharType="end"/>
      </w:r>
      <w:r>
        <w:rPr>
          <w:b/>
        </w:rPr>
        <w:t>APPENDICES</w:t>
      </w:r>
      <w:r>
        <w:rPr>
          <w:b/>
        </w:rPr>
        <w:tab/>
      </w:r>
    </w:p>
    <w:p w14:paraId="75A99C31" w14:textId="77777777" w:rsidR="002E0CFE" w:rsidRDefault="002E0CFE" w:rsidP="002E0CFE">
      <w:pPr>
        <w:widowControl w:val="0"/>
        <w:tabs>
          <w:tab w:val="left" w:pos="2160"/>
          <w:tab w:val="right" w:pos="9360"/>
        </w:tabs>
        <w:spacing w:before="120"/>
      </w:pPr>
      <w:r>
        <w:t>Appendix A</w:t>
      </w:r>
      <w:r>
        <w:tab/>
        <w:t xml:space="preserve">Proposal Rating Form </w:t>
      </w:r>
    </w:p>
    <w:p w14:paraId="58A8EF48" w14:textId="77777777" w:rsidR="002E0CFE" w:rsidRDefault="002E0CFE" w:rsidP="002E0CFE">
      <w:pPr>
        <w:widowControl w:val="0"/>
        <w:tabs>
          <w:tab w:val="left" w:pos="2160"/>
          <w:tab w:val="right" w:pos="9360"/>
        </w:tabs>
        <w:spacing w:before="120" w:after="120"/>
      </w:pPr>
      <w:r>
        <w:t>Appendix B</w:t>
      </w:r>
      <w:r>
        <w:tab/>
        <w:t>Instructions for Electronic Submission</w:t>
      </w:r>
    </w:p>
    <w:p w14:paraId="5A58C322" w14:textId="77777777" w:rsidR="002E0CFE" w:rsidRDefault="002E0CFE" w:rsidP="002E0CFE">
      <w:pPr>
        <w:widowControl w:val="0"/>
        <w:spacing w:before="120" w:after="120"/>
        <w:rPr>
          <w:b/>
          <w:u w:val="single"/>
        </w:rPr>
      </w:pPr>
      <w:r w:rsidRPr="00174B4F">
        <w:rPr>
          <w:b/>
          <w:u w:val="single"/>
        </w:rPr>
        <w:t>PART</w:t>
      </w:r>
      <w:r>
        <w:rPr>
          <w:b/>
          <w:u w:val="single"/>
        </w:rPr>
        <w:t xml:space="preserve"> </w:t>
      </w:r>
      <w:r w:rsidRPr="00174B4F">
        <w:rPr>
          <w:b/>
          <w:u w:val="single"/>
        </w:rPr>
        <w:t>C:</w:t>
      </w:r>
      <w:r>
        <w:rPr>
          <w:b/>
          <w:u w:val="single"/>
        </w:rPr>
        <w:t xml:space="preserve">  </w:t>
      </w:r>
      <w:r w:rsidRPr="00174B4F">
        <w:rPr>
          <w:b/>
          <w:u w:val="single"/>
        </w:rPr>
        <w:t>FORM</w:t>
      </w:r>
      <w:r>
        <w:rPr>
          <w:b/>
          <w:u w:val="single"/>
        </w:rPr>
        <w:t xml:space="preserve"> </w:t>
      </w:r>
      <w:r w:rsidRPr="00174B4F">
        <w:rPr>
          <w:b/>
          <w:u w:val="single"/>
        </w:rPr>
        <w:t>OF</w:t>
      </w:r>
      <w:r>
        <w:rPr>
          <w:b/>
          <w:u w:val="single"/>
        </w:rPr>
        <w:t xml:space="preserve"> </w:t>
      </w:r>
      <w:r w:rsidRPr="00174B4F">
        <w:rPr>
          <w:b/>
          <w:u w:val="single"/>
        </w:rPr>
        <w:t>CONTRACT</w:t>
      </w:r>
    </w:p>
    <w:p w14:paraId="1158282A" w14:textId="77777777" w:rsidR="00E93BA4" w:rsidRDefault="00E93BA4" w:rsidP="002E0CFE">
      <w:pPr>
        <w:widowControl w:val="0"/>
        <w:spacing w:before="120" w:after="120"/>
        <w:rPr>
          <w:b/>
          <w:u w:val="single"/>
        </w:rPr>
      </w:pPr>
      <w:r>
        <w:rPr>
          <w:b/>
          <w:u w:val="single"/>
        </w:rPr>
        <w:t>PART D:  HEALTH AND SAFETY</w:t>
      </w:r>
    </w:p>
    <w:p w14:paraId="730AEFDC" w14:textId="77777777" w:rsidR="002E0CFE" w:rsidRDefault="002E0CFE" w:rsidP="002E0CFE">
      <w:pPr>
        <w:widowControl w:val="0"/>
        <w:spacing w:before="120" w:after="120"/>
        <w:rPr>
          <w:b/>
          <w:u w:val="single"/>
        </w:rPr>
      </w:pPr>
      <w:r>
        <w:rPr>
          <w:b/>
          <w:u w:val="single"/>
        </w:rPr>
        <w:t xml:space="preserve">PART </w:t>
      </w:r>
      <w:r w:rsidR="00E93BA4">
        <w:rPr>
          <w:b/>
          <w:u w:val="single"/>
        </w:rPr>
        <w:t>E</w:t>
      </w:r>
      <w:r>
        <w:rPr>
          <w:b/>
          <w:u w:val="single"/>
        </w:rPr>
        <w:t>:  ENVIRONMENTAL PROTECTION</w:t>
      </w:r>
    </w:p>
    <w:p w14:paraId="5A39BBE3" w14:textId="77777777" w:rsidR="002E0CFE" w:rsidRDefault="002E0CFE" w:rsidP="002E0CFE">
      <w:pPr>
        <w:spacing w:before="120" w:after="120"/>
        <w:jc w:val="center"/>
        <w:rPr>
          <w:b/>
        </w:rPr>
      </w:pPr>
    </w:p>
    <w:p w14:paraId="41C8F396" w14:textId="77777777" w:rsidR="002E0CFE" w:rsidRDefault="002E0CFE" w:rsidP="002E0CFE">
      <w:pPr>
        <w:spacing w:before="120" w:after="120"/>
        <w:jc w:val="center"/>
        <w:rPr>
          <w:b/>
        </w:rPr>
        <w:sectPr w:rsidR="002E0CFE" w:rsidSect="004710F5">
          <w:headerReference w:type="default" r:id="rId11"/>
          <w:footerReference w:type="default" r:id="rId12"/>
          <w:pgSz w:w="12240" w:h="15840" w:code="1"/>
          <w:pgMar w:top="1800" w:right="1440" w:bottom="1800" w:left="1440" w:header="720" w:footer="720" w:gutter="0"/>
          <w:pgNumType w:fmt="lowerRoman" w:start="1"/>
          <w:cols w:space="720"/>
        </w:sectPr>
      </w:pPr>
    </w:p>
    <w:p w14:paraId="72A3D3EC" w14:textId="77777777" w:rsidR="002E0CFE" w:rsidRDefault="002E0CFE" w:rsidP="002E0CFE">
      <w:pPr>
        <w:spacing w:before="120" w:after="120"/>
        <w:jc w:val="center"/>
        <w:rPr>
          <w:b/>
        </w:rPr>
      </w:pPr>
    </w:p>
    <w:p w14:paraId="0D0B940D" w14:textId="77777777" w:rsidR="002E0CFE" w:rsidRDefault="002E0CFE" w:rsidP="002E0CFE">
      <w:pPr>
        <w:spacing w:before="120" w:after="120"/>
        <w:jc w:val="center"/>
        <w:rPr>
          <w:b/>
        </w:rPr>
      </w:pPr>
    </w:p>
    <w:p w14:paraId="0E27B00A" w14:textId="77777777" w:rsidR="002E0CFE" w:rsidRDefault="002E0CFE" w:rsidP="002E0CFE">
      <w:pPr>
        <w:spacing w:before="120" w:after="120"/>
        <w:jc w:val="center"/>
        <w:rPr>
          <w:b/>
        </w:rPr>
      </w:pPr>
    </w:p>
    <w:p w14:paraId="60061E4C" w14:textId="77777777" w:rsidR="002E0CFE" w:rsidRDefault="002E0CFE" w:rsidP="002E0CFE">
      <w:pPr>
        <w:spacing w:before="120" w:after="120"/>
        <w:jc w:val="center"/>
        <w:rPr>
          <w:b/>
        </w:rPr>
      </w:pPr>
    </w:p>
    <w:p w14:paraId="44EAFD9C" w14:textId="77777777" w:rsidR="002E0CFE" w:rsidRDefault="002E0CFE" w:rsidP="002E0CFE">
      <w:pPr>
        <w:spacing w:before="120" w:after="120"/>
        <w:jc w:val="center"/>
        <w:rPr>
          <w:b/>
        </w:rPr>
      </w:pPr>
    </w:p>
    <w:p w14:paraId="145D8C25" w14:textId="77777777" w:rsidR="002E0CFE" w:rsidRPr="0020583B" w:rsidRDefault="002E0CFE" w:rsidP="002E0CFE">
      <w:pPr>
        <w:spacing w:before="120" w:after="120"/>
        <w:jc w:val="center"/>
        <w:rPr>
          <w:b/>
          <w:sz w:val="32"/>
        </w:rPr>
      </w:pPr>
      <w:r w:rsidRPr="0020583B">
        <w:rPr>
          <w:b/>
          <w:sz w:val="32"/>
        </w:rPr>
        <w:t>PART A</w:t>
      </w:r>
    </w:p>
    <w:p w14:paraId="2260B198" w14:textId="77777777" w:rsidR="002E0CFE" w:rsidRDefault="002E0CFE" w:rsidP="002E0CFE">
      <w:pPr>
        <w:spacing w:before="120" w:after="120"/>
        <w:jc w:val="center"/>
        <w:rPr>
          <w:b/>
          <w:sz w:val="32"/>
        </w:rPr>
      </w:pPr>
      <w:r>
        <w:rPr>
          <w:b/>
          <w:sz w:val="32"/>
        </w:rPr>
        <w:t>COMMERCIAL TERMS</w:t>
      </w:r>
    </w:p>
    <w:p w14:paraId="4B94D5A5" w14:textId="77777777" w:rsidR="002E0CFE" w:rsidRDefault="002E0CFE" w:rsidP="002E0CFE">
      <w:pPr>
        <w:spacing w:before="120" w:after="120"/>
        <w:jc w:val="center"/>
        <w:rPr>
          <w:b/>
        </w:rPr>
      </w:pPr>
    </w:p>
    <w:p w14:paraId="3DEEC669" w14:textId="77777777" w:rsidR="002E0CFE" w:rsidRDefault="002E0CFE" w:rsidP="002E0CFE">
      <w:pPr>
        <w:spacing w:before="120" w:after="120"/>
        <w:sectPr w:rsidR="002E0CFE" w:rsidSect="004710F5">
          <w:headerReference w:type="default" r:id="rId13"/>
          <w:footerReference w:type="default" r:id="rId14"/>
          <w:pgSz w:w="12240" w:h="15840" w:code="1"/>
          <w:pgMar w:top="1800" w:right="1440" w:bottom="1800" w:left="1440" w:header="720" w:footer="720" w:gutter="0"/>
          <w:cols w:space="720"/>
        </w:sectPr>
      </w:pPr>
    </w:p>
    <w:p w14:paraId="2C8B4F07" w14:textId="77777777" w:rsidR="002E0CFE" w:rsidRDefault="002E0CFE" w:rsidP="002E0CFE">
      <w:pPr>
        <w:pStyle w:val="Heading1"/>
        <w:spacing w:before="120" w:after="120"/>
      </w:pPr>
      <w:bookmarkStart w:id="1" w:name="_Toc96830238"/>
      <w:bookmarkStart w:id="2" w:name="_Toc61276975"/>
      <w:r>
        <w:lastRenderedPageBreak/>
        <w:t>INTRODUCTION</w:t>
      </w:r>
      <w:bookmarkEnd w:id="1"/>
      <w:bookmarkEnd w:id="2"/>
    </w:p>
    <w:p w14:paraId="405837DD" w14:textId="77777777" w:rsidR="002E0CFE" w:rsidRDefault="002E0CFE" w:rsidP="00E93BA4">
      <w:pPr>
        <w:pStyle w:val="Heading2"/>
        <w:spacing w:after="0"/>
      </w:pPr>
      <w:bookmarkStart w:id="3" w:name="_Toc61276976"/>
      <w:r>
        <w:t>Project Title</w:t>
      </w:r>
      <w:bookmarkEnd w:id="3"/>
    </w:p>
    <w:p w14:paraId="5B83B347" w14:textId="77777777" w:rsidR="002E0CFE" w:rsidRPr="00B019BE" w:rsidRDefault="002E0CFE" w:rsidP="002E0CFE">
      <w:pPr>
        <w:pStyle w:val="BodyTextIndent"/>
        <w:rPr>
          <w:color w:val="FF0000"/>
        </w:rPr>
      </w:pPr>
      <w:r w:rsidRPr="00B019BE">
        <w:rPr>
          <w:color w:val="FF0000"/>
        </w:rPr>
        <w:t>Project Title – Location</w:t>
      </w:r>
    </w:p>
    <w:p w14:paraId="59BA78A1" w14:textId="77777777" w:rsidR="002E0CFE" w:rsidRDefault="002E0CFE" w:rsidP="00E93BA4">
      <w:pPr>
        <w:pStyle w:val="Heading2"/>
        <w:spacing w:after="0"/>
      </w:pPr>
      <w:bookmarkStart w:id="4" w:name="_Toc61276977"/>
      <w:r>
        <w:t>Project Description</w:t>
      </w:r>
      <w:bookmarkEnd w:id="4"/>
    </w:p>
    <w:p w14:paraId="16C513E5" w14:textId="77777777" w:rsidR="002E0CFE" w:rsidRDefault="002E0CFE" w:rsidP="002E0CFE">
      <w:pPr>
        <w:pStyle w:val="BodyTextIndent"/>
      </w:pPr>
      <w:r>
        <w:t xml:space="preserve">The Northwest Territories Power Corporation (“NTPC”) is requesting Proposals from qualified bidders (“Proponents”) to </w:t>
      </w:r>
      <w:r w:rsidRPr="00B019BE">
        <w:rPr>
          <w:color w:val="FF0000"/>
        </w:rPr>
        <w:t>[Provide brief general description of the project]</w:t>
      </w:r>
      <w:r>
        <w:t>.</w:t>
      </w:r>
    </w:p>
    <w:p w14:paraId="7C62A831" w14:textId="77777777" w:rsidR="002E0CFE" w:rsidRDefault="002E0CFE" w:rsidP="00E93BA4">
      <w:pPr>
        <w:pStyle w:val="Heading2"/>
        <w:spacing w:after="0"/>
      </w:pPr>
      <w:bookmarkStart w:id="5" w:name="_Toc61276978"/>
      <w:r>
        <w:t>NTPC Project Personnel</w:t>
      </w:r>
      <w:bookmarkEnd w:id="5"/>
    </w:p>
    <w:p w14:paraId="7DD572B8" w14:textId="77777777" w:rsidR="002E0CFE" w:rsidRPr="00B019BE" w:rsidRDefault="002E0CFE" w:rsidP="00E93BA4">
      <w:pPr>
        <w:pStyle w:val="Heading3"/>
        <w:spacing w:after="0"/>
        <w:ind w:left="1282"/>
        <w:rPr>
          <w:color w:val="FF0000"/>
        </w:rPr>
      </w:pPr>
      <w:r w:rsidRPr="00B019BE">
        <w:rPr>
          <w:color w:val="FF0000"/>
        </w:rPr>
        <w:t>Project Monitor Name</w:t>
      </w:r>
    </w:p>
    <w:p w14:paraId="43B5D51B" w14:textId="77777777" w:rsidR="002E0CFE" w:rsidRDefault="002E0CFE" w:rsidP="002E0CFE">
      <w:pPr>
        <w:pStyle w:val="IndentedList2"/>
      </w:pPr>
      <w:r>
        <w:t>Project Manager</w:t>
      </w:r>
      <w:r>
        <w:tab/>
      </w:r>
      <w:r>
        <w:br/>
        <w:t>Phone</w:t>
      </w:r>
      <w:proofErr w:type="gramStart"/>
      <w:r>
        <w:t>:  (</w:t>
      </w:r>
      <w:proofErr w:type="gramEnd"/>
      <w:r>
        <w:t>867) 874-52</w:t>
      </w:r>
      <w:r w:rsidRPr="00B019BE">
        <w:rPr>
          <w:color w:val="FF0000"/>
        </w:rPr>
        <w:t>**</w:t>
      </w:r>
      <w:r>
        <w:tab/>
      </w:r>
      <w:r>
        <w:br/>
        <w:t>Fax:  (867) 874-52</w:t>
      </w:r>
      <w:r w:rsidRPr="00B019BE">
        <w:rPr>
          <w:color w:val="FF0000"/>
        </w:rPr>
        <w:t>**</w:t>
      </w:r>
      <w:r>
        <w:tab/>
      </w:r>
      <w:r>
        <w:br/>
        <w:t xml:space="preserve">Email:  </w:t>
      </w:r>
      <w:hyperlink r:id="rId15" w:history="1">
        <w:r w:rsidRPr="005F31F6">
          <w:rPr>
            <w:rStyle w:val="Hyperlink"/>
          </w:rPr>
          <w:t>******@ntpc.com</w:t>
        </w:r>
      </w:hyperlink>
      <w:r>
        <w:t xml:space="preserve"> </w:t>
      </w:r>
    </w:p>
    <w:p w14:paraId="573FE0AD" w14:textId="77777777" w:rsidR="002E0CFE" w:rsidRPr="00B019BE" w:rsidRDefault="002E0CFE" w:rsidP="00E93BA4">
      <w:pPr>
        <w:pStyle w:val="Heading3"/>
        <w:spacing w:after="0"/>
        <w:ind w:left="1282"/>
        <w:rPr>
          <w:color w:val="FF0000"/>
        </w:rPr>
      </w:pPr>
      <w:r w:rsidRPr="00B019BE">
        <w:rPr>
          <w:color w:val="FF0000"/>
        </w:rPr>
        <w:t>Project Manager Name</w:t>
      </w:r>
    </w:p>
    <w:p w14:paraId="750DFAFD" w14:textId="77777777" w:rsidR="002E0CFE" w:rsidRPr="003107F0" w:rsidRDefault="002E0CFE" w:rsidP="002E0CFE">
      <w:pPr>
        <w:pStyle w:val="IndentedList2"/>
      </w:pPr>
      <w:r w:rsidRPr="00B019BE">
        <w:rPr>
          <w:color w:val="FF0000"/>
        </w:rPr>
        <w:t>Job Title</w:t>
      </w:r>
      <w:r>
        <w:tab/>
      </w:r>
      <w:r>
        <w:br/>
        <w:t>Phone</w:t>
      </w:r>
      <w:proofErr w:type="gramStart"/>
      <w:r>
        <w:t>:  (</w:t>
      </w:r>
      <w:proofErr w:type="gramEnd"/>
      <w:r>
        <w:t>867) 874-52</w:t>
      </w:r>
      <w:r w:rsidRPr="00B019BE">
        <w:rPr>
          <w:color w:val="FF0000"/>
        </w:rPr>
        <w:t>**</w:t>
      </w:r>
      <w:r>
        <w:tab/>
      </w:r>
      <w:r>
        <w:br/>
        <w:t>Fax:  (867) 874-52</w:t>
      </w:r>
      <w:r w:rsidRPr="00B019BE">
        <w:rPr>
          <w:color w:val="FF0000"/>
        </w:rPr>
        <w:t>**</w:t>
      </w:r>
      <w:r>
        <w:tab/>
      </w:r>
      <w:r>
        <w:br/>
        <w:t xml:space="preserve">Email:  </w:t>
      </w:r>
      <w:hyperlink r:id="rId16" w:history="1">
        <w:r w:rsidRPr="005F31F6">
          <w:rPr>
            <w:rStyle w:val="Hyperlink"/>
          </w:rPr>
          <w:t>******@ntpc.com</w:t>
        </w:r>
      </w:hyperlink>
      <w:r>
        <w:t xml:space="preserve"> </w:t>
      </w:r>
    </w:p>
    <w:p w14:paraId="25FBF3A4" w14:textId="77777777" w:rsidR="002E0CFE" w:rsidRDefault="002E0CFE" w:rsidP="00E93BA4">
      <w:pPr>
        <w:pStyle w:val="Heading2"/>
        <w:spacing w:after="0"/>
      </w:pPr>
      <w:bookmarkStart w:id="6" w:name="_Toc61276979"/>
      <w:r>
        <w:t>Key Dates</w:t>
      </w:r>
      <w:bookmarkEnd w:id="6"/>
    </w:p>
    <w:p w14:paraId="146CD544" w14:textId="77777777" w:rsidR="002E0CFE" w:rsidRPr="00FF3001" w:rsidRDefault="002E0CFE" w:rsidP="00E93BA4">
      <w:pPr>
        <w:pStyle w:val="IndentedList2"/>
        <w:spacing w:after="0"/>
      </w:pPr>
      <w:r w:rsidRPr="00FF3001">
        <w:t>Deadline</w:t>
      </w:r>
      <w:r>
        <w:t xml:space="preserve"> </w:t>
      </w:r>
      <w:r w:rsidRPr="00FF3001">
        <w:t>for</w:t>
      </w:r>
      <w:r>
        <w:t xml:space="preserve"> </w:t>
      </w:r>
      <w:r w:rsidRPr="00FF3001">
        <w:t>Questions</w:t>
      </w:r>
      <w:r>
        <w:t xml:space="preserve"> </w:t>
      </w:r>
      <w:r w:rsidRPr="00FF3001">
        <w:t>&amp;</w:t>
      </w:r>
      <w:r>
        <w:t xml:space="preserve"> </w:t>
      </w:r>
      <w:r w:rsidRPr="00FF3001">
        <w:t>Inquiries</w:t>
      </w:r>
      <w:r w:rsidRPr="00FF3001">
        <w:tab/>
      </w:r>
      <w:r w:rsidRPr="00B019BE">
        <w:rPr>
          <w:color w:val="FF0000"/>
        </w:rPr>
        <w:t>Month **, 201*</w:t>
      </w:r>
    </w:p>
    <w:p w14:paraId="0444D9CC" w14:textId="77777777" w:rsidR="002E0CFE" w:rsidRPr="00FF3001" w:rsidRDefault="002E0CFE" w:rsidP="00E93BA4">
      <w:pPr>
        <w:pStyle w:val="IndentedList2"/>
        <w:spacing w:after="0"/>
      </w:pPr>
      <w:r w:rsidRPr="00FF3001">
        <w:t>Final</w:t>
      </w:r>
      <w:r>
        <w:t xml:space="preserve"> </w:t>
      </w:r>
      <w:r w:rsidRPr="00FF3001">
        <w:t>Addendum</w:t>
      </w:r>
      <w:r>
        <w:t xml:space="preserve"> </w:t>
      </w:r>
      <w:r w:rsidRPr="00FF3001">
        <w:t>Issued</w:t>
      </w:r>
      <w:r w:rsidRPr="00FF3001">
        <w:tab/>
      </w:r>
      <w:r>
        <w:tab/>
      </w:r>
      <w:r w:rsidRPr="00B019BE">
        <w:rPr>
          <w:color w:val="FF0000"/>
        </w:rPr>
        <w:t>Month **, 201*</w:t>
      </w:r>
    </w:p>
    <w:p w14:paraId="0BBE1A56" w14:textId="77777777" w:rsidR="002E0CFE" w:rsidRDefault="002E0CFE" w:rsidP="00E93BA4">
      <w:pPr>
        <w:pStyle w:val="IndentedList2"/>
        <w:spacing w:after="0"/>
      </w:pPr>
      <w:r w:rsidRPr="00FF3001">
        <w:t>RFP</w:t>
      </w:r>
      <w:r>
        <w:t xml:space="preserve"> </w:t>
      </w:r>
      <w:r w:rsidRPr="00FF3001">
        <w:t>Closing</w:t>
      </w:r>
      <w:r w:rsidRPr="00FF3001">
        <w:tab/>
      </w:r>
      <w:r>
        <w:tab/>
      </w:r>
      <w:r w:rsidRPr="00B019BE">
        <w:rPr>
          <w:color w:val="FF0000"/>
        </w:rPr>
        <w:t>Month **, 201*</w:t>
      </w:r>
    </w:p>
    <w:p w14:paraId="29E35F6C" w14:textId="77777777" w:rsidR="002E0CFE" w:rsidRDefault="002E0CFE" w:rsidP="00E93BA4">
      <w:pPr>
        <w:pStyle w:val="BodyTextIndent2"/>
        <w:spacing w:after="0"/>
      </w:pPr>
      <w:r>
        <w:t>Award of Contract</w:t>
      </w:r>
      <w:r>
        <w:tab/>
      </w:r>
      <w:r>
        <w:tab/>
      </w:r>
      <w:r w:rsidRPr="00B019BE">
        <w:rPr>
          <w:color w:val="FF0000"/>
        </w:rPr>
        <w:t>Month **, 201*</w:t>
      </w:r>
    </w:p>
    <w:p w14:paraId="7E325910" w14:textId="77777777" w:rsidR="002E0CFE" w:rsidRDefault="002E0CFE" w:rsidP="00E93BA4">
      <w:pPr>
        <w:pStyle w:val="BodyTextIndent2"/>
        <w:spacing w:after="0"/>
      </w:pPr>
      <w:r>
        <w:t>Start Work</w:t>
      </w:r>
      <w:r>
        <w:tab/>
      </w:r>
      <w:r>
        <w:tab/>
      </w:r>
      <w:r w:rsidRPr="00B019BE">
        <w:rPr>
          <w:color w:val="FF0000"/>
        </w:rPr>
        <w:t>Month **, 201*</w:t>
      </w:r>
    </w:p>
    <w:p w14:paraId="3BD2885D" w14:textId="77777777" w:rsidR="002E0CFE" w:rsidRDefault="002E0CFE" w:rsidP="002E0CFE">
      <w:pPr>
        <w:pStyle w:val="BodyTextIndent2"/>
      </w:pPr>
      <w:r>
        <w:t>Completion of Work</w:t>
      </w:r>
      <w:r>
        <w:tab/>
      </w:r>
      <w:r>
        <w:tab/>
      </w:r>
      <w:r w:rsidRPr="00B019BE">
        <w:rPr>
          <w:color w:val="FF0000"/>
        </w:rPr>
        <w:t>Month **, 201*</w:t>
      </w:r>
    </w:p>
    <w:p w14:paraId="066E0F05" w14:textId="77777777" w:rsidR="002E0CFE" w:rsidRDefault="002E0CFE" w:rsidP="002E0CFE">
      <w:pPr>
        <w:pStyle w:val="Heading1"/>
        <w:spacing w:before="120" w:after="120"/>
      </w:pPr>
      <w:bookmarkStart w:id="7" w:name="_Toc61276980"/>
      <w:r>
        <w:t>GENERAL</w:t>
      </w:r>
      <w:bookmarkEnd w:id="7"/>
    </w:p>
    <w:p w14:paraId="769EF762" w14:textId="77777777" w:rsidR="002E0CFE" w:rsidRPr="007D35C6" w:rsidRDefault="002E0CFE" w:rsidP="00E93BA4">
      <w:pPr>
        <w:pStyle w:val="Heading2"/>
        <w:spacing w:after="0"/>
      </w:pPr>
      <w:bookmarkStart w:id="8" w:name="_Toc61276981"/>
      <w:r w:rsidRPr="007D35C6">
        <w:t>Inquiries</w:t>
      </w:r>
      <w:bookmarkEnd w:id="8"/>
      <w:r w:rsidRPr="007D35C6">
        <w:t xml:space="preserve"> </w:t>
      </w:r>
    </w:p>
    <w:p w14:paraId="3D6F77B7" w14:textId="77777777" w:rsidR="002E0CFE" w:rsidRPr="007D35C6" w:rsidRDefault="002E0CFE" w:rsidP="00E93BA4">
      <w:pPr>
        <w:pStyle w:val="BodyTextIndent"/>
        <w:spacing w:after="0"/>
      </w:pPr>
      <w:r w:rsidRPr="007D35C6">
        <w:t>All questions or inquiries concerning this Request for Proposal</w:t>
      </w:r>
      <w:r>
        <w:t xml:space="preserve"> (“RFP”)</w:t>
      </w:r>
      <w:r w:rsidRPr="007D35C6">
        <w:t xml:space="preserve"> must be submitted </w:t>
      </w:r>
      <w:r w:rsidRPr="007D35C6">
        <w:rPr>
          <w:b/>
        </w:rPr>
        <w:t>in writing</w:t>
      </w:r>
      <w:r w:rsidRPr="007D35C6">
        <w:t xml:space="preserve"> no later than </w:t>
      </w:r>
      <w:r w:rsidRPr="006B256C">
        <w:rPr>
          <w:b/>
        </w:rPr>
        <w:t xml:space="preserve">3:00 p.m. local time on </w:t>
      </w:r>
      <w:r w:rsidRPr="00B019BE">
        <w:rPr>
          <w:b/>
          <w:color w:val="FF0000"/>
        </w:rPr>
        <w:t>Month **, 201*</w:t>
      </w:r>
      <w:r w:rsidRPr="007D35C6">
        <w:t xml:space="preserve"> and should be addressed to:</w:t>
      </w:r>
    </w:p>
    <w:p w14:paraId="3FBBA817" w14:textId="55FBD8F1" w:rsidR="002E0CFE" w:rsidRDefault="00FC465A" w:rsidP="00E93BA4">
      <w:pPr>
        <w:pStyle w:val="IndentedList2"/>
        <w:tabs>
          <w:tab w:val="left" w:pos="3960"/>
        </w:tabs>
        <w:spacing w:after="0"/>
      </w:pPr>
      <w:r>
        <w:t>Babatunde Balogun</w:t>
      </w:r>
      <w:r w:rsidR="002E0CFE" w:rsidRPr="007D35C6">
        <w:t xml:space="preserve">, </w:t>
      </w:r>
      <w:r w:rsidR="002E0CFE">
        <w:t xml:space="preserve">Contract </w:t>
      </w:r>
      <w:r w:rsidR="00E93BA4">
        <w:t>Specialist</w:t>
      </w:r>
      <w:r w:rsidR="002E0CFE" w:rsidRPr="007D35C6">
        <w:tab/>
      </w:r>
      <w:r w:rsidR="002E0CFE" w:rsidRPr="007D35C6">
        <w:br/>
        <w:t xml:space="preserve">Email: </w:t>
      </w:r>
      <w:hyperlink r:id="rId17" w:history="1">
        <w:r w:rsidRPr="008A5963">
          <w:rPr>
            <w:rStyle w:val="Hyperlink"/>
          </w:rPr>
          <w:t>bbalogun@ntpc.com</w:t>
        </w:r>
      </w:hyperlink>
      <w:r w:rsidR="002E0CFE">
        <w:t xml:space="preserve"> </w:t>
      </w:r>
    </w:p>
    <w:p w14:paraId="4ADBAD39" w14:textId="77777777" w:rsidR="002E0CFE" w:rsidRDefault="002E0CFE" w:rsidP="002E0CFE">
      <w:pPr>
        <w:pStyle w:val="BodyTextIndent"/>
      </w:pPr>
      <w:r>
        <w:lastRenderedPageBreak/>
        <w:t>Verbal responses to any inquiry cannot be relied upon and are not binding to either party.</w:t>
      </w:r>
    </w:p>
    <w:p w14:paraId="2D8EA303" w14:textId="77777777" w:rsidR="002E0CFE" w:rsidRDefault="002E0CFE" w:rsidP="00E93BA4">
      <w:pPr>
        <w:pStyle w:val="Heading2"/>
        <w:spacing w:after="0"/>
      </w:pPr>
      <w:bookmarkStart w:id="9" w:name="_Toc61276982"/>
      <w:r>
        <w:t>Release of Information</w:t>
      </w:r>
      <w:bookmarkEnd w:id="9"/>
    </w:p>
    <w:p w14:paraId="6E4A541F" w14:textId="77777777" w:rsidR="002E0CFE" w:rsidRDefault="002E0CFE" w:rsidP="002E0CFE">
      <w:pPr>
        <w:pStyle w:val="BodyTextIndent"/>
      </w:pPr>
      <w:r w:rsidRPr="00410319">
        <w:t xml:space="preserve">Subject to any written agreement to the contrary, all </w:t>
      </w:r>
      <w:r>
        <w:t>proposals</w:t>
      </w:r>
      <w:r w:rsidRPr="00410319">
        <w:t xml:space="preserve"> and other support documentation received by NTPC from </w:t>
      </w:r>
      <w:r>
        <w:t>Proponents</w:t>
      </w:r>
      <w:r w:rsidRPr="00410319">
        <w:t xml:space="preserve"> shall become the property of NTPC and will not be returned to the </w:t>
      </w:r>
      <w:r>
        <w:t>Proponents</w:t>
      </w:r>
      <w:r w:rsidRPr="00410319">
        <w:t xml:space="preserve">.  NTPC will not disclose the </w:t>
      </w:r>
      <w:r>
        <w:t>Proponent’s b</w:t>
      </w:r>
      <w:r w:rsidRPr="00410319">
        <w:t>id to any third party, save and except for any disclosure required by court order or other legal compulsion including, without limitation, pursuant to the Access to Information and Protection of Privacy Act, S.N.W.T 1994 c.20.</w:t>
      </w:r>
    </w:p>
    <w:p w14:paraId="25E26044" w14:textId="77777777" w:rsidR="002E0CFE" w:rsidRDefault="002E0CFE" w:rsidP="00E93BA4">
      <w:pPr>
        <w:pStyle w:val="Heading2"/>
        <w:spacing w:after="0"/>
      </w:pPr>
      <w:bookmarkStart w:id="10" w:name="_Toc61276983"/>
      <w:r>
        <w:t>Cost of Preparation</w:t>
      </w:r>
      <w:bookmarkEnd w:id="10"/>
    </w:p>
    <w:p w14:paraId="0B448E04" w14:textId="77777777" w:rsidR="002E0CFE" w:rsidRDefault="002E0CFE" w:rsidP="002E0CFE">
      <w:pPr>
        <w:pStyle w:val="BodyTextIndent"/>
      </w:pPr>
      <w:r>
        <w:t>NTPC is not liable for any costs of preparation of proposals.</w:t>
      </w:r>
    </w:p>
    <w:p w14:paraId="54FD1B66" w14:textId="77777777" w:rsidR="002E0CFE" w:rsidRDefault="002E0CFE" w:rsidP="00E93BA4">
      <w:pPr>
        <w:pStyle w:val="Heading2"/>
        <w:spacing w:after="0"/>
      </w:pPr>
      <w:bookmarkStart w:id="11" w:name="_Toc61276984"/>
      <w:r>
        <w:t>Acceptance of Proposals</w:t>
      </w:r>
      <w:bookmarkEnd w:id="11"/>
    </w:p>
    <w:p w14:paraId="413D300B" w14:textId="77777777" w:rsidR="002E0CFE" w:rsidRDefault="002E0CFE" w:rsidP="002E0CFE">
      <w:pPr>
        <w:pStyle w:val="BodyTextIndent"/>
      </w:pPr>
      <w:r>
        <w:t xml:space="preserve">This is </w:t>
      </w:r>
      <w:r w:rsidRPr="007F2EA7">
        <w:t>not</w:t>
      </w:r>
      <w:r>
        <w:t xml:space="preserve"> a Request for Tender or otherwise an offer. NTPC is not bound to accept the proposal that provides for the lowest cost or price to NTPC nor any proposal of those submitted.</w:t>
      </w:r>
    </w:p>
    <w:p w14:paraId="421B7F6D" w14:textId="77777777" w:rsidR="002E0CFE" w:rsidRDefault="002E0CFE" w:rsidP="00E93BA4">
      <w:pPr>
        <w:pStyle w:val="Heading2"/>
        <w:spacing w:after="0"/>
      </w:pPr>
      <w:bookmarkStart w:id="12" w:name="_Toc61276985"/>
      <w:r>
        <w:t>Short List</w:t>
      </w:r>
      <w:bookmarkEnd w:id="12"/>
    </w:p>
    <w:p w14:paraId="2569334A" w14:textId="77777777" w:rsidR="002E0CFE" w:rsidRDefault="002E0CFE" w:rsidP="00E93BA4">
      <w:pPr>
        <w:spacing w:before="120" w:after="120"/>
        <w:ind w:left="720"/>
      </w:pPr>
      <w:r>
        <w:t>Proposals may be short-listed. Proponents who are short-listed may be requested to make a formal presentation.</w:t>
      </w:r>
    </w:p>
    <w:p w14:paraId="7191F6C7" w14:textId="77777777" w:rsidR="002E0CFE" w:rsidRDefault="002E0CFE" w:rsidP="00E93BA4">
      <w:pPr>
        <w:pStyle w:val="Heading2"/>
        <w:spacing w:after="0"/>
      </w:pPr>
      <w:bookmarkStart w:id="13" w:name="_Toc61276986"/>
      <w:r>
        <w:t>Return of Proposals</w:t>
      </w:r>
      <w:bookmarkEnd w:id="13"/>
    </w:p>
    <w:p w14:paraId="6CE72BD7" w14:textId="77777777" w:rsidR="002E0CFE" w:rsidRDefault="002E0CFE" w:rsidP="00E93BA4">
      <w:pPr>
        <w:spacing w:before="120" w:after="120"/>
        <w:ind w:left="720"/>
      </w:pPr>
      <w:r>
        <w:t>The proposal and accompanying documentation submitted by the Proponents will not be returned.</w:t>
      </w:r>
    </w:p>
    <w:p w14:paraId="21292E4A" w14:textId="77777777" w:rsidR="002E0CFE" w:rsidRDefault="002E0CFE" w:rsidP="00E93BA4">
      <w:pPr>
        <w:pStyle w:val="Heading2"/>
        <w:spacing w:after="0"/>
      </w:pPr>
      <w:bookmarkStart w:id="14" w:name="_Toc61276987"/>
      <w:r>
        <w:t>Cancellation</w:t>
      </w:r>
      <w:bookmarkEnd w:id="14"/>
    </w:p>
    <w:p w14:paraId="511F651E" w14:textId="77777777" w:rsidR="002E0CFE" w:rsidRPr="00D2540E" w:rsidRDefault="002E0CFE" w:rsidP="00E93BA4">
      <w:pPr>
        <w:spacing w:before="120" w:after="120"/>
        <w:ind w:left="720"/>
        <w:jc w:val="both"/>
      </w:pPr>
      <w:r>
        <w:t>NTPC</w:t>
      </w:r>
      <w:r w:rsidRPr="00D2540E">
        <w:t xml:space="preserve"> has the right to cancel this </w:t>
      </w:r>
      <w:r>
        <w:t>RFP</w:t>
      </w:r>
      <w:r w:rsidRPr="00D2540E">
        <w:t xml:space="preserve"> at any time and to reissue it for any reason whatsoever without </w:t>
      </w:r>
      <w:r>
        <w:t>incurring any liability and P</w:t>
      </w:r>
      <w:r w:rsidRPr="00D2540E">
        <w:t>roponent</w:t>
      </w:r>
      <w:r>
        <w:t>s</w:t>
      </w:r>
      <w:r w:rsidRPr="00D2540E">
        <w:t xml:space="preserve"> </w:t>
      </w:r>
      <w:r>
        <w:t xml:space="preserve">will not have any claim against NTPC </w:t>
      </w:r>
      <w:proofErr w:type="gramStart"/>
      <w:r w:rsidRPr="00D2540E">
        <w:t>as a consequence</w:t>
      </w:r>
      <w:proofErr w:type="gramEnd"/>
      <w:r w:rsidRPr="00D2540E">
        <w:t>.</w:t>
      </w:r>
    </w:p>
    <w:p w14:paraId="412D02C5" w14:textId="77777777" w:rsidR="002E0CFE" w:rsidRDefault="002E0CFE" w:rsidP="002E0CFE">
      <w:pPr>
        <w:pStyle w:val="Heading1"/>
        <w:spacing w:before="120" w:after="120"/>
      </w:pPr>
      <w:bookmarkStart w:id="15" w:name="_Toc61276988"/>
      <w:r>
        <w:t>Preparation and Delivery of RFP</w:t>
      </w:r>
      <w:bookmarkEnd w:id="15"/>
    </w:p>
    <w:p w14:paraId="6432881D" w14:textId="77777777" w:rsidR="002E0CFE" w:rsidRDefault="002E0CFE" w:rsidP="00E93BA4">
      <w:pPr>
        <w:pStyle w:val="Heading2"/>
        <w:spacing w:after="0"/>
      </w:pPr>
      <w:bookmarkStart w:id="16" w:name="_Toc61276989"/>
      <w:r>
        <w:t>Electronic Submission</w:t>
      </w:r>
      <w:bookmarkEnd w:id="16"/>
    </w:p>
    <w:p w14:paraId="78EB3D3A" w14:textId="77777777" w:rsidR="002E0CFE" w:rsidRPr="002419F3" w:rsidRDefault="002E0CFE" w:rsidP="002E0CFE">
      <w:pPr>
        <w:spacing w:before="120" w:after="120"/>
        <w:ind w:left="720"/>
      </w:pPr>
      <w:r>
        <w:t xml:space="preserve">Proponents shall submit proposal electronically following the instructions in Appendix B. </w:t>
      </w:r>
    </w:p>
    <w:p w14:paraId="585A28DD" w14:textId="77777777" w:rsidR="002E0CFE" w:rsidRDefault="002E0CFE" w:rsidP="00E93BA4">
      <w:pPr>
        <w:pStyle w:val="Heading2"/>
        <w:spacing w:after="0"/>
      </w:pPr>
      <w:bookmarkStart w:id="17" w:name="_Toc61276990"/>
      <w:r>
        <w:t>Proposals Not Accepted by Fax or Email</w:t>
      </w:r>
      <w:bookmarkEnd w:id="17"/>
    </w:p>
    <w:p w14:paraId="66E48593" w14:textId="77777777" w:rsidR="002E0CFE" w:rsidRDefault="002E0CFE" w:rsidP="002E0CFE">
      <w:pPr>
        <w:spacing w:before="120" w:after="120"/>
        <w:ind w:left="720"/>
      </w:pPr>
      <w:r>
        <w:t xml:space="preserve">Proposals submitted by fax or email will </w:t>
      </w:r>
      <w:r>
        <w:rPr>
          <w:b/>
        </w:rPr>
        <w:t>not</w:t>
      </w:r>
      <w:r>
        <w:t xml:space="preserve"> be accepted.</w:t>
      </w:r>
    </w:p>
    <w:p w14:paraId="26A01C51" w14:textId="77777777" w:rsidR="002E0CFE" w:rsidRDefault="002E0CFE" w:rsidP="00E93BA4">
      <w:pPr>
        <w:pStyle w:val="Heading2"/>
        <w:spacing w:after="0"/>
      </w:pPr>
      <w:bookmarkStart w:id="18" w:name="_Toc61276991"/>
      <w:r>
        <w:t>Signature/Seal</w:t>
      </w:r>
      <w:bookmarkEnd w:id="18"/>
    </w:p>
    <w:p w14:paraId="518B165F" w14:textId="77777777" w:rsidR="002E0CFE" w:rsidRDefault="002E0CFE" w:rsidP="00E93BA4">
      <w:pPr>
        <w:pStyle w:val="Heading3"/>
        <w:spacing w:after="0"/>
      </w:pPr>
      <w:r>
        <w:lastRenderedPageBreak/>
        <w:t>If the Proponent is a corporation, the proposal shall be signed in the corporation’s name and on its behalf by either:</w:t>
      </w:r>
    </w:p>
    <w:p w14:paraId="1F77A936" w14:textId="77777777" w:rsidR="002E0CFE" w:rsidRDefault="002E0CFE" w:rsidP="00E93BA4">
      <w:pPr>
        <w:pStyle w:val="Heading4"/>
        <w:spacing w:after="0"/>
      </w:pPr>
      <w:r>
        <w:t>two persons, duly authorized, who shall specify their office, and such signatures shall be witnessed; or</w:t>
      </w:r>
    </w:p>
    <w:p w14:paraId="279FC1B1" w14:textId="77777777" w:rsidR="002E0CFE" w:rsidRDefault="002E0CFE" w:rsidP="00E93BA4">
      <w:pPr>
        <w:pStyle w:val="Heading4"/>
        <w:spacing w:after="0"/>
      </w:pPr>
      <w:r>
        <w:t>by one person, duly authorized, who shall specify their office, and such signature shall be under seal.</w:t>
      </w:r>
    </w:p>
    <w:p w14:paraId="087B6FC3" w14:textId="77777777" w:rsidR="002E0CFE" w:rsidRDefault="002E0CFE" w:rsidP="002E0CFE">
      <w:pPr>
        <w:pStyle w:val="Heading3"/>
      </w:pPr>
      <w:r>
        <w:t>If the Proponent is an individual or a firm other than a corporation, the proposal shall be signed by one person, duly authorized, who shall specify their office, and such signature shall be witnessed.</w:t>
      </w:r>
    </w:p>
    <w:p w14:paraId="6E23DF93" w14:textId="77777777" w:rsidR="002E0CFE" w:rsidRDefault="002E0CFE" w:rsidP="00E93BA4">
      <w:pPr>
        <w:pStyle w:val="Heading2"/>
        <w:spacing w:after="0"/>
      </w:pPr>
      <w:bookmarkStart w:id="19" w:name="_Toc61276992"/>
      <w:r>
        <w:t>Closing</w:t>
      </w:r>
      <w:bookmarkEnd w:id="19"/>
    </w:p>
    <w:p w14:paraId="28262F10" w14:textId="77777777" w:rsidR="002E0CFE" w:rsidRDefault="002E0CFE" w:rsidP="00E93BA4">
      <w:pPr>
        <w:pStyle w:val="BodyTextIndent"/>
        <w:spacing w:after="0"/>
      </w:pPr>
      <w:r>
        <w:t>The electronic submission must be received by:</w:t>
      </w:r>
    </w:p>
    <w:p w14:paraId="0C9F134C" w14:textId="45CE002D" w:rsidR="002E0CFE" w:rsidRDefault="00FC465A" w:rsidP="00E93BA4">
      <w:pPr>
        <w:pStyle w:val="IndentedList2"/>
        <w:spacing w:after="0"/>
      </w:pPr>
      <w:r>
        <w:t>Babatunde Balogun</w:t>
      </w:r>
      <w:r w:rsidR="002E0CFE">
        <w:t xml:space="preserve">, Contract </w:t>
      </w:r>
      <w:r w:rsidR="00E93BA4">
        <w:t>Specialist</w:t>
      </w:r>
      <w:r w:rsidR="002E0CFE">
        <w:tab/>
      </w:r>
      <w:r w:rsidR="002E0CFE">
        <w:br/>
        <w:t>Northwest Territories Power Corporation</w:t>
      </w:r>
      <w:r w:rsidR="002E0CFE">
        <w:tab/>
      </w:r>
      <w:r w:rsidR="002E0CFE">
        <w:br/>
        <w:t>8 Aspen Road</w:t>
      </w:r>
      <w:r w:rsidR="002E0CFE">
        <w:tab/>
      </w:r>
      <w:r w:rsidR="002E0CFE">
        <w:br/>
        <w:t>Hay River, NT    X0E 0R6</w:t>
      </w:r>
    </w:p>
    <w:p w14:paraId="3F068C2D" w14:textId="77777777" w:rsidR="002E0CFE" w:rsidRDefault="002E0CFE" w:rsidP="00E93BA4">
      <w:pPr>
        <w:pStyle w:val="BodyTextIndent"/>
        <w:spacing w:after="0"/>
      </w:pPr>
      <w:r>
        <w:t xml:space="preserve">No later than </w:t>
      </w:r>
      <w:r w:rsidRPr="006B256C">
        <w:rPr>
          <w:b/>
        </w:rPr>
        <w:t xml:space="preserve">4:00 PM MST on </w:t>
      </w:r>
      <w:r w:rsidRPr="00B019BE">
        <w:rPr>
          <w:b/>
          <w:color w:val="FF0000"/>
        </w:rPr>
        <w:t>Month **, 201*</w:t>
      </w:r>
      <w:r w:rsidRPr="00FF3001">
        <w:t>.</w:t>
      </w:r>
      <w:r>
        <w:t xml:space="preserve"> </w:t>
      </w:r>
      <w:r w:rsidRPr="00FF3001">
        <w:t>A</w:t>
      </w:r>
      <w:r>
        <w:t xml:space="preserve"> proposal may be withdrawn prior to the closing time, if written notice to that effect is received by NTPC.</w:t>
      </w:r>
    </w:p>
    <w:p w14:paraId="3BC40082" w14:textId="77777777" w:rsidR="002E0CFE" w:rsidRDefault="002E0CFE" w:rsidP="002E0CFE">
      <w:pPr>
        <w:pStyle w:val="BodyTextIndent"/>
      </w:pPr>
      <w:r>
        <w:t>The RFP number, closing date, and the Proponent’s name must be clearly marked on the outside of the tender package.</w:t>
      </w:r>
    </w:p>
    <w:p w14:paraId="3871375C" w14:textId="77777777" w:rsidR="002E0CFE" w:rsidRDefault="002E0CFE" w:rsidP="002E0CFE">
      <w:pPr>
        <w:pStyle w:val="Heading1"/>
        <w:spacing w:before="120" w:after="120"/>
      </w:pPr>
      <w:bookmarkStart w:id="20" w:name="_Toc61276993"/>
      <w:r w:rsidRPr="006A4167">
        <w:t>Addenda</w:t>
      </w:r>
      <w:bookmarkEnd w:id="20"/>
    </w:p>
    <w:p w14:paraId="74F795F1" w14:textId="77777777" w:rsidR="002E0CFE" w:rsidRDefault="002E0CFE" w:rsidP="00E93BA4">
      <w:pPr>
        <w:pStyle w:val="Heading2"/>
        <w:spacing w:after="0"/>
      </w:pPr>
      <w:bookmarkStart w:id="21" w:name="_Toc61276994"/>
      <w:r>
        <w:t>General</w:t>
      </w:r>
      <w:bookmarkEnd w:id="21"/>
    </w:p>
    <w:p w14:paraId="1CC8E815" w14:textId="77777777" w:rsidR="002E0CFE" w:rsidRDefault="002E0CFE" w:rsidP="002E0CFE">
      <w:pPr>
        <w:pStyle w:val="BodyTextIndent"/>
      </w:pPr>
      <w:r>
        <w:t>Any changes to the RFP Documents will be issued by NTPC as written Addenda to all parties registered as having received a copy of the RFP Documents.</w:t>
      </w:r>
    </w:p>
    <w:p w14:paraId="78A11142" w14:textId="77777777" w:rsidR="002E0CFE" w:rsidRDefault="002E0CFE" w:rsidP="00E93BA4">
      <w:pPr>
        <w:pStyle w:val="Heading2"/>
        <w:spacing w:after="0"/>
      </w:pPr>
      <w:bookmarkStart w:id="22" w:name="_Toc61276995"/>
      <w:r>
        <w:t>Addenda Form Part of RFP Documents</w:t>
      </w:r>
      <w:bookmarkEnd w:id="22"/>
    </w:p>
    <w:p w14:paraId="02E0FBB5" w14:textId="77777777" w:rsidR="002E0CFE" w:rsidRDefault="002E0CFE" w:rsidP="002E0CFE">
      <w:pPr>
        <w:pStyle w:val="BodyTextIndent"/>
      </w:pPr>
      <w:r>
        <w:t>These Addenda shall form part of the RFP Documents.</w:t>
      </w:r>
    </w:p>
    <w:p w14:paraId="34B32EB3" w14:textId="77777777" w:rsidR="002E0CFE" w:rsidRDefault="002E0CFE" w:rsidP="00E93BA4">
      <w:pPr>
        <w:pStyle w:val="Heading2"/>
        <w:spacing w:after="0"/>
      </w:pPr>
      <w:bookmarkStart w:id="23" w:name="_Toc61276996"/>
      <w:r>
        <w:t>Acknowledgment</w:t>
      </w:r>
      <w:bookmarkEnd w:id="23"/>
    </w:p>
    <w:p w14:paraId="2047D67C" w14:textId="3DFF749B" w:rsidR="002E0CFE" w:rsidRDefault="002E0CFE" w:rsidP="002E0CFE">
      <w:pPr>
        <w:pStyle w:val="BodyTextIndent"/>
      </w:pPr>
      <w:r>
        <w:t>Immediately upon receiving any Addenda, the Proponent shall acknowledge receipt of the Addenda by sending a</w:t>
      </w:r>
      <w:r w:rsidR="00E93BA4">
        <w:t>n</w:t>
      </w:r>
      <w:r>
        <w:t xml:space="preserve"> email to </w:t>
      </w:r>
      <w:r w:rsidR="00FC465A">
        <w:t>Babatunde Balogun</w:t>
      </w:r>
      <w:r>
        <w:t xml:space="preserve">, Contract </w:t>
      </w:r>
      <w:r w:rsidR="00E93BA4">
        <w:t>Speciali</w:t>
      </w:r>
      <w:r w:rsidR="00B0028D">
        <w:t>s</w:t>
      </w:r>
      <w:r w:rsidR="00E93BA4">
        <w:t>t</w:t>
      </w:r>
      <w:r>
        <w:t xml:space="preserve"> at </w:t>
      </w:r>
      <w:hyperlink r:id="rId18" w:history="1">
        <w:r w:rsidR="007E78DF" w:rsidRPr="008A5963">
          <w:rPr>
            <w:rStyle w:val="Hyperlink"/>
          </w:rPr>
          <w:t>bbalogun@ntpc.com</w:t>
        </w:r>
      </w:hyperlink>
      <w:r>
        <w:t xml:space="preserve">. </w:t>
      </w:r>
    </w:p>
    <w:p w14:paraId="5DEF1FD5" w14:textId="77777777" w:rsidR="002E0CFE" w:rsidRDefault="002E0CFE" w:rsidP="002E0CFE">
      <w:pPr>
        <w:pStyle w:val="Heading1"/>
        <w:spacing w:before="120" w:after="120"/>
      </w:pPr>
      <w:bookmarkStart w:id="24" w:name="_Toc61276997"/>
      <w:r>
        <w:t>Amendments</w:t>
      </w:r>
      <w:bookmarkEnd w:id="24"/>
    </w:p>
    <w:p w14:paraId="67F6CAFE" w14:textId="77777777" w:rsidR="002E0CFE" w:rsidRDefault="002E0CFE" w:rsidP="00E93BA4">
      <w:pPr>
        <w:pStyle w:val="BodyTextIndent"/>
        <w:spacing w:after="0"/>
      </w:pPr>
      <w:r>
        <w:t>Proponents may not amend their proposal after the closing time and date.</w:t>
      </w:r>
    </w:p>
    <w:p w14:paraId="497FEC76" w14:textId="77777777" w:rsidR="002E0CFE" w:rsidRPr="00D2540E" w:rsidRDefault="002E0CFE" w:rsidP="002E0CFE">
      <w:pPr>
        <w:pStyle w:val="BodyTextIndent"/>
      </w:pPr>
      <w:r w:rsidRPr="00D2540E">
        <w:lastRenderedPageBreak/>
        <w:t xml:space="preserve">If a </w:t>
      </w:r>
      <w:r>
        <w:t>p</w:t>
      </w:r>
      <w:r w:rsidRPr="00D2540E">
        <w:t xml:space="preserve">roposal or amendment contains a </w:t>
      </w:r>
      <w:proofErr w:type="gramStart"/>
      <w:r w:rsidRPr="00D2540E">
        <w:t>defect, or</w:t>
      </w:r>
      <w:proofErr w:type="gramEnd"/>
      <w:r w:rsidRPr="00D2540E">
        <w:t xml:space="preserve"> fails to comply with the requirements of this </w:t>
      </w:r>
      <w:r>
        <w:t>RFP</w:t>
      </w:r>
      <w:r w:rsidRPr="00D2540E">
        <w:t xml:space="preserve">, </w:t>
      </w:r>
      <w:r>
        <w:t>NTPC</w:t>
      </w:r>
      <w:r w:rsidRPr="00D2540E">
        <w:t xml:space="preserve"> at its sole discretion reserves the right to accept the </w:t>
      </w:r>
      <w:r>
        <w:t>p</w:t>
      </w:r>
      <w:r w:rsidRPr="00D2540E">
        <w:t>roposal if it determines the defect or failure to comply is not material.</w:t>
      </w:r>
    </w:p>
    <w:p w14:paraId="16D9E787" w14:textId="77777777" w:rsidR="002E0CFE" w:rsidRDefault="002E0CFE" w:rsidP="002E0CFE">
      <w:pPr>
        <w:pStyle w:val="Heading1"/>
        <w:spacing w:before="120" w:after="120"/>
      </w:pPr>
      <w:bookmarkStart w:id="25" w:name="_Toc61276998"/>
      <w:r>
        <w:t>Evaluation</w:t>
      </w:r>
      <w:bookmarkEnd w:id="25"/>
    </w:p>
    <w:p w14:paraId="11CEC589" w14:textId="77777777" w:rsidR="002E0CFE" w:rsidRDefault="002E0CFE" w:rsidP="002E0CFE">
      <w:pPr>
        <w:pStyle w:val="BodyTextIndent"/>
      </w:pPr>
      <w:r>
        <w:t>Proposals will be rated in accordance with the criteria set forth in the attached Terms of Reference.</w:t>
      </w:r>
    </w:p>
    <w:p w14:paraId="5ED8A17A" w14:textId="017CB679" w:rsidR="00B635DC" w:rsidRDefault="00B635DC" w:rsidP="002E0CFE">
      <w:pPr>
        <w:pStyle w:val="Heading1"/>
        <w:spacing w:before="120" w:after="120"/>
      </w:pPr>
      <w:bookmarkStart w:id="26" w:name="_Toc61276999"/>
      <w:r>
        <w:t>FINANCIAL INFORMATION</w:t>
      </w:r>
      <w:bookmarkEnd w:id="26"/>
    </w:p>
    <w:p w14:paraId="5728C533" w14:textId="77777777" w:rsidR="000608EF" w:rsidRDefault="000608EF" w:rsidP="000608EF">
      <w:pPr>
        <w:autoSpaceDE w:val="0"/>
        <w:autoSpaceDN w:val="0"/>
        <w:adjustRightInd w:val="0"/>
        <w:ind w:left="720"/>
        <w:rPr>
          <w:szCs w:val="24"/>
          <w:lang w:eastAsia="ja-JP"/>
        </w:rPr>
      </w:pPr>
      <w:r>
        <w:rPr>
          <w:szCs w:val="24"/>
          <w:lang w:eastAsia="ja-JP"/>
        </w:rPr>
        <w:t>The successful Contractor may be required to provide recent audited financial statements</w:t>
      </w:r>
    </w:p>
    <w:p w14:paraId="52220CAB" w14:textId="77777777" w:rsidR="000608EF" w:rsidRDefault="000608EF" w:rsidP="000608EF">
      <w:pPr>
        <w:autoSpaceDE w:val="0"/>
        <w:autoSpaceDN w:val="0"/>
        <w:adjustRightInd w:val="0"/>
        <w:ind w:left="720"/>
        <w:rPr>
          <w:szCs w:val="24"/>
          <w:lang w:eastAsia="ja-JP"/>
        </w:rPr>
      </w:pPr>
      <w:r>
        <w:rPr>
          <w:szCs w:val="24"/>
          <w:lang w:eastAsia="ja-JP"/>
        </w:rPr>
        <w:t>and/or financial information to aid NTPC in determining a counterpart credit check. Any</w:t>
      </w:r>
    </w:p>
    <w:p w14:paraId="2870DE74" w14:textId="34320D79" w:rsidR="000608EF" w:rsidRPr="000608EF" w:rsidRDefault="000608EF" w:rsidP="000608EF">
      <w:pPr>
        <w:autoSpaceDE w:val="0"/>
        <w:autoSpaceDN w:val="0"/>
        <w:adjustRightInd w:val="0"/>
        <w:ind w:left="720"/>
      </w:pPr>
      <w:r>
        <w:rPr>
          <w:szCs w:val="24"/>
          <w:lang w:eastAsia="ja-JP"/>
        </w:rPr>
        <w:t>financial information provided by the Contractor shall be used to determine counterparty risk only and will be held in strict confidence.</w:t>
      </w:r>
      <w:r>
        <w:t xml:space="preserve"> </w:t>
      </w:r>
    </w:p>
    <w:p w14:paraId="368CFA97" w14:textId="37FA61A5" w:rsidR="000608EF" w:rsidRDefault="000608EF" w:rsidP="002E0CFE">
      <w:pPr>
        <w:pStyle w:val="Heading1"/>
        <w:spacing w:before="120" w:after="120"/>
      </w:pPr>
      <w:bookmarkStart w:id="27" w:name="_Toc61277000"/>
      <w:r>
        <w:t>ICIP PROGRAM</w:t>
      </w:r>
      <w:bookmarkEnd w:id="27"/>
    </w:p>
    <w:p w14:paraId="04424198" w14:textId="77777777" w:rsidR="000D115D" w:rsidRPr="00B17DB4" w:rsidRDefault="000D115D" w:rsidP="000D115D">
      <w:pPr>
        <w:pStyle w:val="BodyTextIndent"/>
        <w:spacing w:before="0"/>
      </w:pPr>
      <w:r w:rsidRPr="000D115D">
        <w:rPr>
          <w:szCs w:val="24"/>
          <w:lang w:eastAsia="ja-JP"/>
        </w:rPr>
        <w:t>The services required hereunder may be sponsored program funded in whole or in part by</w:t>
      </w:r>
      <w:r w:rsidRPr="00B17DB4">
        <w:t xml:space="preserve"> the Government of Canada and/or the Government of the Northwest Territories (an “ICIP Program”), then the following provisions shall apply:</w:t>
      </w:r>
    </w:p>
    <w:p w14:paraId="7CDB0C74" w14:textId="77777777" w:rsidR="000D115D" w:rsidRPr="00986C28" w:rsidRDefault="000D115D" w:rsidP="000D115D">
      <w:pPr>
        <w:numPr>
          <w:ilvl w:val="0"/>
          <w:numId w:val="42"/>
        </w:numPr>
        <w:spacing w:after="120"/>
        <w:jc w:val="both"/>
      </w:pPr>
      <w:r w:rsidRPr="00986C28">
        <w:t xml:space="preserve">At any time during the performance of the Services, the Contractor shall comply with and perform any obligations or requirements under the ICIP </w:t>
      </w:r>
      <w:proofErr w:type="gramStart"/>
      <w:r w:rsidRPr="00986C28">
        <w:t>Program</w:t>
      </w:r>
      <w:proofErr w:type="gramEnd"/>
      <w:r w:rsidRPr="00986C28">
        <w:t xml:space="preserve"> and which are provided by NTPC to the Contractor.</w:t>
      </w:r>
    </w:p>
    <w:p w14:paraId="7A79ACBB" w14:textId="77777777" w:rsidR="000D115D" w:rsidRPr="00986C28" w:rsidRDefault="000D115D" w:rsidP="000D115D">
      <w:pPr>
        <w:numPr>
          <w:ilvl w:val="0"/>
          <w:numId w:val="42"/>
        </w:numPr>
        <w:spacing w:after="120"/>
        <w:jc w:val="both"/>
      </w:pPr>
      <w:r w:rsidRPr="00986C28">
        <w:t>It is mandatory that the Contractor having expressed its interest in any ICIP Program related projects and consequently providing the Services under awarded Contracts for such Projects, have identified itself to NTPC prior to entering into Contract, if they qualify as Small or Medium Enterprise (enterprises employing fewer than 500 employees).</w:t>
      </w:r>
    </w:p>
    <w:p w14:paraId="28E48609" w14:textId="77777777" w:rsidR="000D115D" w:rsidRPr="00986C28" w:rsidRDefault="000D115D" w:rsidP="000D115D">
      <w:pPr>
        <w:numPr>
          <w:ilvl w:val="0"/>
          <w:numId w:val="42"/>
        </w:numPr>
        <w:spacing w:after="120"/>
        <w:jc w:val="both"/>
      </w:pPr>
      <w:r w:rsidRPr="00986C28">
        <w:t xml:space="preserve">The Contractor shall provide monthly written reports on the hours of </w:t>
      </w:r>
      <w:proofErr w:type="spellStart"/>
      <w:r w:rsidRPr="00986C28">
        <w:t>labour</w:t>
      </w:r>
      <w:proofErr w:type="spellEnd"/>
      <w:r w:rsidRPr="00986C28">
        <w:t xml:space="preserve"> employed by the Contractors with individuals identifying in the following and if an individual identifies in more than one group that shall be noted in the report:</w:t>
      </w:r>
    </w:p>
    <w:p w14:paraId="61F6C3BC" w14:textId="77777777" w:rsidR="000D115D" w:rsidRPr="00986C28" w:rsidRDefault="000D115D" w:rsidP="000D115D">
      <w:pPr>
        <w:numPr>
          <w:ilvl w:val="0"/>
          <w:numId w:val="43"/>
        </w:numPr>
        <w:spacing w:after="120"/>
        <w:ind w:left="2160"/>
        <w:jc w:val="both"/>
      </w:pPr>
      <w:r w:rsidRPr="00986C28">
        <w:t>Indigenous Peoples;</w:t>
      </w:r>
    </w:p>
    <w:p w14:paraId="52BFF38A" w14:textId="77777777" w:rsidR="000D115D" w:rsidRPr="00986C28" w:rsidRDefault="000D115D" w:rsidP="000D115D">
      <w:pPr>
        <w:numPr>
          <w:ilvl w:val="0"/>
          <w:numId w:val="43"/>
        </w:numPr>
        <w:spacing w:after="120"/>
        <w:ind w:left="2160"/>
        <w:jc w:val="both"/>
      </w:pPr>
      <w:r w:rsidRPr="00986C28">
        <w:t>Women;</w:t>
      </w:r>
    </w:p>
    <w:p w14:paraId="28EED2B8" w14:textId="77777777" w:rsidR="000D115D" w:rsidRPr="00986C28" w:rsidRDefault="000D115D" w:rsidP="000D115D">
      <w:pPr>
        <w:numPr>
          <w:ilvl w:val="0"/>
          <w:numId w:val="43"/>
        </w:numPr>
        <w:spacing w:after="120"/>
        <w:ind w:left="2160"/>
        <w:jc w:val="both"/>
      </w:pPr>
      <w:r w:rsidRPr="00986C28">
        <w:t>Youth;</w:t>
      </w:r>
    </w:p>
    <w:p w14:paraId="6D16B1A9" w14:textId="77777777" w:rsidR="000D115D" w:rsidRPr="00986C28" w:rsidRDefault="000D115D" w:rsidP="000D115D">
      <w:pPr>
        <w:numPr>
          <w:ilvl w:val="0"/>
          <w:numId w:val="43"/>
        </w:numPr>
        <w:spacing w:after="120"/>
        <w:ind w:left="2160"/>
        <w:jc w:val="both"/>
      </w:pPr>
      <w:r w:rsidRPr="00986C28">
        <w:t>Persons with Disability;</w:t>
      </w:r>
    </w:p>
    <w:p w14:paraId="1AAA91EA" w14:textId="77777777" w:rsidR="000D115D" w:rsidRPr="00986C28" w:rsidRDefault="000D115D" w:rsidP="000D115D">
      <w:pPr>
        <w:numPr>
          <w:ilvl w:val="0"/>
          <w:numId w:val="43"/>
        </w:numPr>
        <w:spacing w:after="120"/>
        <w:ind w:left="2160"/>
        <w:jc w:val="both"/>
      </w:pPr>
      <w:r w:rsidRPr="00986C28">
        <w:t>New Canadians;</w:t>
      </w:r>
    </w:p>
    <w:p w14:paraId="114962B9" w14:textId="77777777" w:rsidR="000D115D" w:rsidRDefault="000D115D" w:rsidP="000D115D">
      <w:pPr>
        <w:numPr>
          <w:ilvl w:val="0"/>
          <w:numId w:val="43"/>
        </w:numPr>
        <w:spacing w:after="120"/>
        <w:ind w:left="2160"/>
        <w:jc w:val="both"/>
      </w:pPr>
      <w:r w:rsidRPr="00986C28">
        <w:t>Veteran; and/or</w:t>
      </w:r>
    </w:p>
    <w:p w14:paraId="1B80B91B" w14:textId="4288B30A" w:rsidR="000608EF" w:rsidRPr="000608EF" w:rsidRDefault="000D115D" w:rsidP="000D115D">
      <w:pPr>
        <w:numPr>
          <w:ilvl w:val="0"/>
          <w:numId w:val="43"/>
        </w:numPr>
        <w:spacing w:after="120"/>
        <w:ind w:left="2160"/>
        <w:jc w:val="both"/>
      </w:pPr>
      <w:r w:rsidRPr="00986C28">
        <w:t>Apprentices.</w:t>
      </w:r>
    </w:p>
    <w:p w14:paraId="29D7C982" w14:textId="3E9A0A61" w:rsidR="002E0CFE" w:rsidRDefault="002E0CFE" w:rsidP="002E0CFE">
      <w:pPr>
        <w:pStyle w:val="Heading1"/>
        <w:spacing w:before="120" w:after="120"/>
      </w:pPr>
      <w:bookmarkStart w:id="28" w:name="_Toc61277001"/>
      <w:r>
        <w:t>CONTRACT</w:t>
      </w:r>
      <w:bookmarkEnd w:id="28"/>
    </w:p>
    <w:p w14:paraId="4CB830D1" w14:textId="77777777" w:rsidR="002E0CFE" w:rsidRDefault="002E0CFE" w:rsidP="00E93BA4">
      <w:pPr>
        <w:pStyle w:val="Heading2"/>
        <w:spacing w:after="0"/>
      </w:pPr>
      <w:bookmarkStart w:id="29" w:name="_Toc61277002"/>
      <w:r>
        <w:lastRenderedPageBreak/>
        <w:t>General</w:t>
      </w:r>
      <w:bookmarkEnd w:id="29"/>
    </w:p>
    <w:p w14:paraId="566F6EF6" w14:textId="77777777" w:rsidR="002E0CFE" w:rsidRPr="00D2540E" w:rsidRDefault="002E0CFE" w:rsidP="002E0CFE">
      <w:pPr>
        <w:pStyle w:val="BodyTextIndent"/>
      </w:pPr>
      <w:r w:rsidRPr="00D2540E">
        <w:t xml:space="preserve">Notice in writing to a </w:t>
      </w:r>
      <w:r>
        <w:t>P</w:t>
      </w:r>
      <w:r w:rsidRPr="00D2540E">
        <w:t xml:space="preserve">roponent and the subsequent execution of a written agreement shall constitute the making of a contract.  No </w:t>
      </w:r>
      <w:r>
        <w:t>P</w:t>
      </w:r>
      <w:r w:rsidRPr="00D2540E">
        <w:t>roponent shall acquire any legal, equitable, or contractual rights or privileges whatever until the contract is signed.</w:t>
      </w:r>
    </w:p>
    <w:p w14:paraId="0485E0ED" w14:textId="77777777" w:rsidR="002E0CFE" w:rsidRDefault="002E0CFE" w:rsidP="00E93BA4">
      <w:pPr>
        <w:pStyle w:val="Heading2"/>
        <w:spacing w:after="0"/>
      </w:pPr>
      <w:bookmarkStart w:id="30" w:name="_Toc61277003"/>
      <w:r>
        <w:t>Negotiation</w:t>
      </w:r>
      <w:bookmarkEnd w:id="30"/>
    </w:p>
    <w:p w14:paraId="4DEEE701" w14:textId="77777777" w:rsidR="002E0CFE" w:rsidRDefault="002E0CFE" w:rsidP="002E0CFE">
      <w:pPr>
        <w:pStyle w:val="BodyTextIndent"/>
      </w:pPr>
      <w:r>
        <w:t xml:space="preserve">NTPC </w:t>
      </w:r>
      <w:r w:rsidRPr="00D2540E">
        <w:t xml:space="preserve">reserves the right to negotiate price, scope of work or both with the highest rated </w:t>
      </w:r>
      <w:r>
        <w:t>P</w:t>
      </w:r>
      <w:r w:rsidRPr="00D2540E">
        <w:t>roponent.</w:t>
      </w:r>
    </w:p>
    <w:p w14:paraId="5CE0B849" w14:textId="77777777" w:rsidR="002E0CFE" w:rsidRDefault="002E0CFE" w:rsidP="00E93BA4">
      <w:pPr>
        <w:pStyle w:val="Heading2"/>
        <w:spacing w:after="0"/>
      </w:pPr>
      <w:bookmarkStart w:id="31" w:name="_Toc61277004"/>
      <w:r>
        <w:t>Contract Award</w:t>
      </w:r>
      <w:bookmarkEnd w:id="31"/>
    </w:p>
    <w:p w14:paraId="1D65FC05" w14:textId="77777777" w:rsidR="002E0CFE" w:rsidRDefault="002E0CFE" w:rsidP="00E93BA4">
      <w:pPr>
        <w:widowControl w:val="0"/>
        <w:spacing w:before="120" w:after="120"/>
        <w:ind w:left="720"/>
        <w:jc w:val="both"/>
      </w:pPr>
      <w:r w:rsidRPr="00D2540E">
        <w:t xml:space="preserve">If a contract is to be awarded as a result of this </w:t>
      </w:r>
      <w:r>
        <w:t>RFP</w:t>
      </w:r>
      <w:r w:rsidRPr="00D2540E">
        <w:t xml:space="preserve">, it shall be awarded to the </w:t>
      </w:r>
      <w:r>
        <w:t>P</w:t>
      </w:r>
      <w:r w:rsidRPr="00D2540E">
        <w:t>roponent who is respon</w:t>
      </w:r>
      <w:r>
        <w:t>sible and responsive and whose p</w:t>
      </w:r>
      <w:r w:rsidRPr="00D2540E">
        <w:t>roposal provides</w:t>
      </w:r>
      <w:r>
        <w:t xml:space="preserve"> the best potential value to NTPC</w:t>
      </w:r>
      <w:r w:rsidRPr="00D2540E">
        <w:t>.  Responsible means the capability in all respects to perform fully the contract requirements and the integrity and reliability to assure performance of the contract obligations.</w:t>
      </w:r>
    </w:p>
    <w:p w14:paraId="47B8102D" w14:textId="77777777" w:rsidR="002E0CFE" w:rsidRDefault="002E0CFE" w:rsidP="00E93BA4">
      <w:pPr>
        <w:pStyle w:val="Heading2"/>
        <w:spacing w:after="0"/>
      </w:pPr>
      <w:bookmarkStart w:id="32" w:name="_Toc61277005"/>
      <w:r>
        <w:t>Contract Acceptance Period</w:t>
      </w:r>
      <w:bookmarkEnd w:id="32"/>
    </w:p>
    <w:p w14:paraId="0794A12B" w14:textId="77777777" w:rsidR="002E0CFE" w:rsidRPr="00BE7208" w:rsidRDefault="002E0CFE" w:rsidP="00E93BA4">
      <w:pPr>
        <w:pStyle w:val="BodyTextIndent"/>
      </w:pPr>
      <w:r w:rsidRPr="00BE7208">
        <w:t xml:space="preserve">If a written contract cannot be negotiated within 30 days of notification of the successful </w:t>
      </w:r>
      <w:r>
        <w:t>P</w:t>
      </w:r>
      <w:r w:rsidRPr="00BE7208">
        <w:t>roponent,</w:t>
      </w:r>
      <w:r>
        <w:t xml:space="preserve"> or such other period as NTPC </w:t>
      </w:r>
      <w:r w:rsidRPr="00BE7208">
        <w:t>may agree to, in writing,</w:t>
      </w:r>
      <w:r>
        <w:t xml:space="preserve"> NTPC </w:t>
      </w:r>
      <w:r w:rsidRPr="00BE7208">
        <w:t xml:space="preserve">may, at its sole discretion at any time thereafter, terminate negotiations with that </w:t>
      </w:r>
      <w:r>
        <w:t>P</w:t>
      </w:r>
      <w:r w:rsidRPr="00BE7208">
        <w:t xml:space="preserve">roponent, or </w:t>
      </w:r>
      <w:r>
        <w:t>P</w:t>
      </w:r>
      <w:r w:rsidRPr="00BE7208">
        <w:t xml:space="preserve">roponents, and either negotiate a contract with another </w:t>
      </w:r>
      <w:r>
        <w:t>P</w:t>
      </w:r>
      <w:r w:rsidRPr="00BE7208">
        <w:t xml:space="preserve">roponent or choose to cancel this </w:t>
      </w:r>
      <w:r>
        <w:t>RFP</w:t>
      </w:r>
      <w:r w:rsidRPr="00BE7208">
        <w:t xml:space="preserve"> process and not enter into a contract with any of the </w:t>
      </w:r>
      <w:r>
        <w:t>P</w:t>
      </w:r>
      <w:r w:rsidRPr="00BE7208">
        <w:t>roponents.</w:t>
      </w:r>
    </w:p>
    <w:p w14:paraId="3F92B372" w14:textId="77777777" w:rsidR="002E0CFE" w:rsidRDefault="002E0CFE" w:rsidP="00E93BA4">
      <w:pPr>
        <w:pStyle w:val="Heading2"/>
        <w:spacing w:after="0"/>
      </w:pPr>
      <w:bookmarkStart w:id="33" w:name="_Toc61277006"/>
      <w:r>
        <w:t>Contract Form</w:t>
      </w:r>
      <w:bookmarkEnd w:id="33"/>
    </w:p>
    <w:p w14:paraId="42B7A54B" w14:textId="77777777" w:rsidR="002E0CFE" w:rsidRDefault="002E0CFE" w:rsidP="00E93BA4">
      <w:pPr>
        <w:widowControl w:val="0"/>
        <w:spacing w:before="120"/>
        <w:ind w:left="720"/>
        <w:jc w:val="both"/>
      </w:pPr>
      <w:r w:rsidRPr="00BE7208">
        <w:t xml:space="preserve">Should a contract be awarded as a result of this </w:t>
      </w:r>
      <w:r>
        <w:t>RFP</w:t>
      </w:r>
      <w:r w:rsidRPr="00BE7208">
        <w:t xml:space="preserve"> it is expected that the contract to be entered into with the successful </w:t>
      </w:r>
      <w:r>
        <w:t>P</w:t>
      </w:r>
      <w:r w:rsidRPr="00BE7208">
        <w:t>roponent will be substantially in the form of the</w:t>
      </w:r>
      <w:r>
        <w:t xml:space="preserve"> standard contract with NTPC. A sample of the contract is included in Part C. </w:t>
      </w:r>
    </w:p>
    <w:p w14:paraId="213D835C" w14:textId="77777777" w:rsidR="002E0CFE" w:rsidRDefault="002E0CFE" w:rsidP="00E93BA4">
      <w:pPr>
        <w:widowControl w:val="0"/>
        <w:spacing w:before="120" w:after="120"/>
        <w:ind w:left="720"/>
        <w:jc w:val="both"/>
      </w:pPr>
      <w:r>
        <w:t xml:space="preserve">Proponents are cautioned to thoroughly review the sample contract to ensure, before incurring the expense of proposal preparation, that they </w:t>
      </w:r>
      <w:proofErr w:type="gramStart"/>
      <w:r>
        <w:t>are capable of meeting</w:t>
      </w:r>
      <w:proofErr w:type="gramEnd"/>
      <w:r>
        <w:t xml:space="preserve"> the terms and conditions of the contract. </w:t>
      </w:r>
    </w:p>
    <w:p w14:paraId="08D23162" w14:textId="77777777" w:rsidR="002E0CFE" w:rsidRPr="00BE7208" w:rsidRDefault="002E0CFE" w:rsidP="002E0CFE">
      <w:pPr>
        <w:widowControl w:val="0"/>
        <w:ind w:left="720"/>
        <w:jc w:val="both"/>
      </w:pPr>
      <w:r w:rsidRPr="00BE7208">
        <w:t xml:space="preserve">In the event of any inconsistency or conflict between the provisions contained in this </w:t>
      </w:r>
      <w:r>
        <w:t>RFP</w:t>
      </w:r>
      <w:r w:rsidRPr="00BE7208">
        <w:t xml:space="preserve"> or the successful </w:t>
      </w:r>
      <w:r>
        <w:t>p</w:t>
      </w:r>
      <w:r w:rsidRPr="00BE7208">
        <w:t>roposal and the contract to be entered into with the successful proponent, the provisions of the executed contract shall govern.</w:t>
      </w:r>
    </w:p>
    <w:p w14:paraId="3656B9AB" w14:textId="77777777" w:rsidR="002E0CFE" w:rsidRDefault="002E0CFE" w:rsidP="002E0CFE">
      <w:pPr>
        <w:jc w:val="both"/>
        <w:rPr>
          <w:rFonts w:ascii="Arial" w:hAnsi="Arial"/>
          <w:color w:val="000000"/>
          <w:sz w:val="20"/>
          <w:lang w:val="en-GB"/>
        </w:rPr>
      </w:pPr>
    </w:p>
    <w:p w14:paraId="2AB1C07A" w14:textId="77777777" w:rsidR="002E0CFE" w:rsidRPr="00830A1B" w:rsidRDefault="002E0CFE" w:rsidP="002E0CFE">
      <w:pPr>
        <w:pStyle w:val="Heading1"/>
        <w:spacing w:before="120" w:after="120"/>
        <w:rPr>
          <w:color w:val="365F91"/>
        </w:rPr>
      </w:pPr>
      <w:bookmarkStart w:id="34" w:name="_Toc384111565"/>
      <w:bookmarkStart w:id="35" w:name="_Toc61277007"/>
      <w:r w:rsidRPr="2B0D084D">
        <w:rPr>
          <w:color w:val="365F91"/>
        </w:rPr>
        <w:t>CONRACT SECURITY</w:t>
      </w:r>
      <w:bookmarkEnd w:id="34"/>
      <w:bookmarkEnd w:id="35"/>
    </w:p>
    <w:p w14:paraId="710EC4FD" w14:textId="77777777" w:rsidR="002E0CFE" w:rsidRPr="00830A1B" w:rsidRDefault="002E0CFE" w:rsidP="00E93BA4">
      <w:pPr>
        <w:pStyle w:val="Heading2"/>
        <w:spacing w:after="0"/>
        <w:rPr>
          <w:color w:val="365F91"/>
        </w:rPr>
      </w:pPr>
      <w:bookmarkStart w:id="36" w:name="_Toc61277008"/>
      <w:bookmarkStart w:id="37" w:name="_Toc384111566"/>
      <w:r w:rsidRPr="2B0D084D">
        <w:rPr>
          <w:color w:val="365F91"/>
        </w:rPr>
        <w:t>Performance Bond</w:t>
      </w:r>
      <w:bookmarkEnd w:id="36"/>
    </w:p>
    <w:p w14:paraId="7B4B2242" w14:textId="77777777" w:rsidR="002E0CFE" w:rsidRPr="00DA53EE" w:rsidRDefault="002E0CFE" w:rsidP="00E93BA4">
      <w:pPr>
        <w:widowControl w:val="0"/>
        <w:spacing w:before="120" w:after="120"/>
        <w:ind w:left="720"/>
        <w:jc w:val="both"/>
      </w:pPr>
      <w:r>
        <w:t>At the time the c</w:t>
      </w:r>
      <w:r w:rsidRPr="00DA53EE">
        <w:t xml:space="preserve">ontract is executed, the successful </w:t>
      </w:r>
      <w:r w:rsidR="00315D67" w:rsidRPr="00DA53EE">
        <w:t>Proponent</w:t>
      </w:r>
      <w:r w:rsidRPr="00DA53EE">
        <w:t xml:space="preserve"> may be required to deliver a fully executed </w:t>
      </w:r>
      <w:r w:rsidR="00315D67" w:rsidRPr="00DA53EE">
        <w:t>Performance</w:t>
      </w:r>
      <w:r w:rsidRPr="00DA53EE">
        <w:t xml:space="preserve"> Bond in an amount equal to 50% of the </w:t>
      </w:r>
      <w:r>
        <w:t>c</w:t>
      </w:r>
      <w:r w:rsidRPr="00DA53EE">
        <w:t xml:space="preserve">ontract </w:t>
      </w:r>
      <w:r>
        <w:t>p</w:t>
      </w:r>
      <w:r w:rsidRPr="00DA53EE">
        <w:t xml:space="preserve">rice. The security will be retained by NTPC during the period as stated in </w:t>
      </w:r>
      <w:r>
        <w:t>the c</w:t>
      </w:r>
      <w:r w:rsidRPr="00DA53EE">
        <w:t>ontract and the terms set out therein.</w:t>
      </w:r>
    </w:p>
    <w:p w14:paraId="62DD2C8D" w14:textId="77777777" w:rsidR="002E0CFE" w:rsidRPr="00830A1B" w:rsidRDefault="002E0CFE" w:rsidP="00E93BA4">
      <w:pPr>
        <w:pStyle w:val="Heading2"/>
        <w:spacing w:after="0"/>
        <w:rPr>
          <w:color w:val="365F91"/>
        </w:rPr>
      </w:pPr>
      <w:bookmarkStart w:id="38" w:name="_Toc61277009"/>
      <w:bookmarkEnd w:id="37"/>
      <w:r w:rsidRPr="2B0D084D">
        <w:rPr>
          <w:color w:val="365F91"/>
        </w:rPr>
        <w:lastRenderedPageBreak/>
        <w:t>Form of Performance Bond</w:t>
      </w:r>
      <w:bookmarkEnd w:id="38"/>
    </w:p>
    <w:p w14:paraId="257507CF" w14:textId="77777777" w:rsidR="002E0CFE" w:rsidRPr="00DA53EE" w:rsidRDefault="002E0CFE" w:rsidP="00E93BA4">
      <w:pPr>
        <w:widowControl w:val="0"/>
        <w:spacing w:before="120" w:after="120"/>
        <w:ind w:left="720"/>
        <w:jc w:val="both"/>
      </w:pPr>
      <w:bookmarkStart w:id="39" w:name="_Toc384111573"/>
      <w:bookmarkStart w:id="40" w:name="_Toc386101531"/>
      <w:bookmarkStart w:id="41" w:name="_Toc387744639"/>
      <w:r w:rsidRPr="00DA53EE">
        <w:t xml:space="preserve">The Performance Bond shall be in the Standard Construction Document form CCDC 221, as amended from time to time, of the Canadian Construction Documents Committee and issued in </w:t>
      </w:r>
      <w:proofErr w:type="spellStart"/>
      <w:r w:rsidRPr="00DA53EE">
        <w:t>favour</w:t>
      </w:r>
      <w:proofErr w:type="spellEnd"/>
      <w:r w:rsidRPr="00DA53EE">
        <w:t xml:space="preserve"> NTPC by a surety who is approved by NTPC and who is licensed to transact the business of a surety in the Northwest Territories.</w:t>
      </w:r>
      <w:bookmarkEnd w:id="39"/>
      <w:bookmarkEnd w:id="40"/>
      <w:bookmarkEnd w:id="41"/>
    </w:p>
    <w:p w14:paraId="091D73E8" w14:textId="77777777" w:rsidR="002E0CFE" w:rsidRPr="00830A1B" w:rsidRDefault="002E0CFE" w:rsidP="00E93BA4">
      <w:pPr>
        <w:pStyle w:val="Heading2"/>
        <w:spacing w:after="0"/>
        <w:rPr>
          <w:color w:val="365F91"/>
        </w:rPr>
      </w:pPr>
      <w:bookmarkStart w:id="42" w:name="_Toc61277010"/>
      <w:proofErr w:type="spellStart"/>
      <w:r w:rsidRPr="2B0D084D">
        <w:rPr>
          <w:color w:val="365F91"/>
        </w:rPr>
        <w:t>Labour</w:t>
      </w:r>
      <w:proofErr w:type="spellEnd"/>
      <w:r w:rsidRPr="2B0D084D">
        <w:rPr>
          <w:color w:val="365F91"/>
        </w:rPr>
        <w:t xml:space="preserve"> and Material Payment Bond</w:t>
      </w:r>
      <w:bookmarkEnd w:id="42"/>
    </w:p>
    <w:p w14:paraId="122813FD" w14:textId="77777777" w:rsidR="002E0CFE" w:rsidRPr="00DA53EE" w:rsidRDefault="002E0CFE" w:rsidP="00E93BA4">
      <w:pPr>
        <w:widowControl w:val="0"/>
        <w:spacing w:before="120" w:after="120"/>
        <w:ind w:left="720"/>
        <w:jc w:val="both"/>
      </w:pPr>
      <w:bookmarkStart w:id="43" w:name="_Toc384111575"/>
      <w:bookmarkStart w:id="44" w:name="_Toc386101533"/>
      <w:bookmarkStart w:id="45" w:name="_Toc387744641"/>
      <w:r w:rsidRPr="00DA53EE">
        <w:t xml:space="preserve">At the time of the </w:t>
      </w:r>
      <w:r>
        <w:t>c</w:t>
      </w:r>
      <w:r w:rsidRPr="00DA53EE">
        <w:t xml:space="preserve">ontract is executed, the successful Proponent may be required to deliver a fully executed </w:t>
      </w:r>
      <w:proofErr w:type="spellStart"/>
      <w:r w:rsidRPr="00DA53EE">
        <w:t>Labour</w:t>
      </w:r>
      <w:proofErr w:type="spellEnd"/>
      <w:r w:rsidRPr="00DA53EE">
        <w:t xml:space="preserve"> and Material Payment Bond in an amount equal to 50% of the </w:t>
      </w:r>
      <w:r>
        <w:t>c</w:t>
      </w:r>
      <w:r w:rsidRPr="00DA53EE">
        <w:t xml:space="preserve">ontract </w:t>
      </w:r>
      <w:r>
        <w:t>p</w:t>
      </w:r>
      <w:r w:rsidRPr="00DA53EE">
        <w:t>rice. The s</w:t>
      </w:r>
      <w:r>
        <w:t xml:space="preserve">ecurity will be retained by NTPC </w:t>
      </w:r>
      <w:r w:rsidRPr="00DA53EE">
        <w:t xml:space="preserve">during the period as stated in the </w:t>
      </w:r>
      <w:r>
        <w:t>c</w:t>
      </w:r>
      <w:r w:rsidRPr="00DA53EE">
        <w:t>ontract and the terms set out therein.</w:t>
      </w:r>
      <w:bookmarkEnd w:id="43"/>
      <w:bookmarkEnd w:id="44"/>
      <w:bookmarkEnd w:id="45"/>
    </w:p>
    <w:p w14:paraId="02ACB166" w14:textId="77777777" w:rsidR="002E0CFE" w:rsidRPr="00830A1B" w:rsidRDefault="002E0CFE" w:rsidP="00E93BA4">
      <w:pPr>
        <w:pStyle w:val="Heading2"/>
        <w:spacing w:after="0"/>
        <w:rPr>
          <w:color w:val="365F91"/>
        </w:rPr>
      </w:pPr>
      <w:bookmarkStart w:id="46" w:name="_Toc61277011"/>
      <w:r w:rsidRPr="2B0D084D">
        <w:rPr>
          <w:color w:val="365F91"/>
        </w:rPr>
        <w:t xml:space="preserve">Form of </w:t>
      </w:r>
      <w:proofErr w:type="spellStart"/>
      <w:r w:rsidRPr="2B0D084D">
        <w:rPr>
          <w:color w:val="365F91"/>
        </w:rPr>
        <w:t>Labour</w:t>
      </w:r>
      <w:proofErr w:type="spellEnd"/>
      <w:r w:rsidRPr="2B0D084D">
        <w:rPr>
          <w:color w:val="365F91"/>
        </w:rPr>
        <w:t xml:space="preserve"> and Material Payment Bond</w:t>
      </w:r>
      <w:bookmarkEnd w:id="46"/>
    </w:p>
    <w:p w14:paraId="19BF4BF3" w14:textId="77777777" w:rsidR="002E0CFE" w:rsidRPr="00DA53EE" w:rsidRDefault="002E0CFE" w:rsidP="00E93BA4">
      <w:pPr>
        <w:widowControl w:val="0"/>
        <w:spacing w:before="120" w:after="120"/>
        <w:ind w:left="720"/>
        <w:jc w:val="both"/>
      </w:pPr>
      <w:bookmarkStart w:id="47" w:name="_Toc384111577"/>
      <w:bookmarkStart w:id="48" w:name="_Toc386101535"/>
      <w:bookmarkStart w:id="49" w:name="_Toc387744643"/>
      <w:r w:rsidRPr="00DA53EE">
        <w:t xml:space="preserve">The </w:t>
      </w:r>
      <w:proofErr w:type="spellStart"/>
      <w:r>
        <w:t>L</w:t>
      </w:r>
      <w:r w:rsidRPr="00DA53EE">
        <w:t>abour</w:t>
      </w:r>
      <w:proofErr w:type="spellEnd"/>
      <w:r w:rsidRPr="00DA53EE">
        <w:t xml:space="preserve"> and Material Payment Bond shall be in the Standard Construction Document form CCDC 222, as amended from time to time, of the Canadian Construction Documents Committee and issued in </w:t>
      </w:r>
      <w:proofErr w:type="spellStart"/>
      <w:r w:rsidRPr="00DA53EE">
        <w:t>favour</w:t>
      </w:r>
      <w:proofErr w:type="spellEnd"/>
      <w:r w:rsidRPr="00DA53EE">
        <w:t xml:space="preserve"> of NTPC by a surety who is licensed to transact the business of a surety in the Northwest Territories.</w:t>
      </w:r>
      <w:bookmarkEnd w:id="47"/>
      <w:bookmarkEnd w:id="48"/>
      <w:bookmarkEnd w:id="49"/>
    </w:p>
    <w:p w14:paraId="6C807CBB" w14:textId="77777777" w:rsidR="002E0CFE" w:rsidRPr="00830A1B" w:rsidRDefault="002E0CFE" w:rsidP="00E93BA4">
      <w:pPr>
        <w:pStyle w:val="Heading2"/>
        <w:spacing w:after="0"/>
        <w:rPr>
          <w:color w:val="365F91"/>
        </w:rPr>
      </w:pPr>
      <w:bookmarkStart w:id="50" w:name="_Toc61277012"/>
      <w:r w:rsidRPr="2B0D084D">
        <w:rPr>
          <w:color w:val="365F91"/>
        </w:rPr>
        <w:t>Alternatives to Bonds</w:t>
      </w:r>
      <w:bookmarkEnd w:id="50"/>
    </w:p>
    <w:p w14:paraId="188D2A85" w14:textId="77777777" w:rsidR="002E0CFE" w:rsidRPr="00DA53EE" w:rsidRDefault="002E0CFE" w:rsidP="00E93BA4">
      <w:pPr>
        <w:widowControl w:val="0"/>
        <w:spacing w:before="120" w:after="120"/>
        <w:ind w:left="720"/>
        <w:jc w:val="both"/>
      </w:pPr>
      <w:bookmarkStart w:id="51" w:name="_Toc384111579"/>
      <w:bookmarkStart w:id="52" w:name="_Toc386101537"/>
      <w:bookmarkStart w:id="53" w:name="_Toc387744645"/>
      <w:r w:rsidRPr="00DA53EE">
        <w:t>As an alternative to submitting a bond, NTPC will accept a certified cheque payable to NTPC or a wire transfer. Should a certified cheque or wire transfer be used as security, all interest earned will accrue to the benefit of NTPC. If a wire transfer is to be used, a $15.00 administration charge for each wire shall be added to the overall value.</w:t>
      </w:r>
      <w:bookmarkEnd w:id="51"/>
      <w:bookmarkEnd w:id="52"/>
      <w:bookmarkEnd w:id="53"/>
    </w:p>
    <w:p w14:paraId="36EA51DE" w14:textId="77777777" w:rsidR="002E0CFE" w:rsidRPr="00830A1B" w:rsidRDefault="002E0CFE" w:rsidP="00E93BA4">
      <w:pPr>
        <w:pStyle w:val="Heading2"/>
        <w:spacing w:after="0"/>
        <w:rPr>
          <w:color w:val="365F91"/>
        </w:rPr>
      </w:pPr>
      <w:bookmarkStart w:id="54" w:name="_Toc61277013"/>
      <w:r w:rsidRPr="2B0D084D">
        <w:rPr>
          <w:color w:val="365F91"/>
        </w:rPr>
        <w:t>Holdback</w:t>
      </w:r>
      <w:bookmarkEnd w:id="54"/>
    </w:p>
    <w:p w14:paraId="34FFFDA9" w14:textId="77777777" w:rsidR="002E0CFE" w:rsidRDefault="002E0CFE" w:rsidP="00E93BA4">
      <w:pPr>
        <w:widowControl w:val="0"/>
        <w:spacing w:before="120" w:after="120"/>
        <w:ind w:left="720"/>
        <w:jc w:val="both"/>
        <w:rPr>
          <w:b/>
        </w:rPr>
      </w:pPr>
      <w:bookmarkStart w:id="55" w:name="_Toc384111581"/>
      <w:r w:rsidRPr="00DA53EE">
        <w:t>The contract terms shall include a 10% holdback on all paid invoices.</w:t>
      </w:r>
      <w:bookmarkEnd w:id="55"/>
    </w:p>
    <w:p w14:paraId="45FB0818" w14:textId="77777777" w:rsidR="002E0CFE" w:rsidRDefault="002E0CFE" w:rsidP="002E0CFE">
      <w:pPr>
        <w:spacing w:before="120" w:after="120"/>
        <w:jc w:val="center"/>
        <w:rPr>
          <w:b/>
        </w:rPr>
        <w:sectPr w:rsidR="002E0CFE" w:rsidSect="004710F5">
          <w:headerReference w:type="default" r:id="rId19"/>
          <w:footerReference w:type="default" r:id="rId20"/>
          <w:pgSz w:w="12240" w:h="15840" w:code="1"/>
          <w:pgMar w:top="1797" w:right="1440" w:bottom="1797" w:left="1440" w:header="720" w:footer="720" w:gutter="0"/>
          <w:pgNumType w:start="1"/>
          <w:cols w:space="720"/>
        </w:sectPr>
      </w:pPr>
    </w:p>
    <w:p w14:paraId="049F31CB" w14:textId="77777777" w:rsidR="002E0CFE" w:rsidRDefault="002E0CFE" w:rsidP="002E0CFE">
      <w:pPr>
        <w:spacing w:before="120" w:after="120"/>
        <w:jc w:val="center"/>
        <w:rPr>
          <w:b/>
        </w:rPr>
      </w:pPr>
    </w:p>
    <w:p w14:paraId="53128261" w14:textId="77777777" w:rsidR="002E0CFE" w:rsidRDefault="002E0CFE" w:rsidP="002E0CFE">
      <w:pPr>
        <w:spacing w:before="120" w:after="120"/>
        <w:jc w:val="center"/>
        <w:rPr>
          <w:b/>
        </w:rPr>
      </w:pPr>
    </w:p>
    <w:p w14:paraId="62486C05" w14:textId="77777777" w:rsidR="002E0CFE" w:rsidRDefault="002E0CFE" w:rsidP="002E0CFE">
      <w:pPr>
        <w:spacing w:before="120" w:after="120"/>
        <w:jc w:val="center"/>
        <w:rPr>
          <w:b/>
        </w:rPr>
      </w:pPr>
    </w:p>
    <w:p w14:paraId="4101652C" w14:textId="77777777" w:rsidR="002E0CFE" w:rsidRDefault="002E0CFE" w:rsidP="002E0CFE">
      <w:pPr>
        <w:spacing w:before="120" w:after="120"/>
        <w:jc w:val="center"/>
        <w:rPr>
          <w:b/>
        </w:rPr>
      </w:pPr>
    </w:p>
    <w:p w14:paraId="4B99056E" w14:textId="77777777" w:rsidR="002E0CFE" w:rsidRDefault="002E0CFE" w:rsidP="002E0CFE">
      <w:pPr>
        <w:spacing w:before="120" w:after="120"/>
        <w:jc w:val="center"/>
        <w:rPr>
          <w:b/>
        </w:rPr>
      </w:pPr>
    </w:p>
    <w:p w14:paraId="7DEF2C59" w14:textId="77777777" w:rsidR="002E0CFE" w:rsidRDefault="002E0CFE" w:rsidP="002E0CFE">
      <w:pPr>
        <w:pStyle w:val="Title"/>
        <w:rPr>
          <w:sz w:val="32"/>
          <w:szCs w:val="32"/>
        </w:rPr>
      </w:pPr>
      <w:r>
        <w:rPr>
          <w:sz w:val="32"/>
          <w:szCs w:val="32"/>
        </w:rPr>
        <w:t xml:space="preserve">PART B </w:t>
      </w:r>
    </w:p>
    <w:p w14:paraId="0D5899FD" w14:textId="77777777" w:rsidR="002E0CFE" w:rsidRPr="00BF4B3D" w:rsidRDefault="002E0CFE" w:rsidP="002E0CFE">
      <w:pPr>
        <w:pStyle w:val="Title"/>
        <w:rPr>
          <w:sz w:val="32"/>
          <w:szCs w:val="32"/>
        </w:rPr>
      </w:pPr>
      <w:r w:rsidRPr="00BF4B3D">
        <w:rPr>
          <w:sz w:val="32"/>
          <w:szCs w:val="32"/>
        </w:rPr>
        <w:t>TERMS OF REFERENCE</w:t>
      </w:r>
    </w:p>
    <w:p w14:paraId="1299C43A" w14:textId="77777777" w:rsidR="002E0CFE" w:rsidRDefault="002E0CFE" w:rsidP="002E0CFE">
      <w:pPr>
        <w:pStyle w:val="Title"/>
        <w:jc w:val="left"/>
      </w:pPr>
    </w:p>
    <w:p w14:paraId="4DDBEF00" w14:textId="77777777" w:rsidR="002E0CFE" w:rsidRDefault="002E0CFE" w:rsidP="002E0CFE">
      <w:pPr>
        <w:pStyle w:val="Title"/>
        <w:jc w:val="left"/>
      </w:pPr>
    </w:p>
    <w:p w14:paraId="14C75573" w14:textId="77777777" w:rsidR="002E0CFE" w:rsidRPr="00AE23A2" w:rsidRDefault="002E0CFE" w:rsidP="002E0CFE">
      <w:pPr>
        <w:spacing w:before="120" w:after="120"/>
        <w:rPr>
          <w:color w:val="FF0000"/>
          <w:sz w:val="28"/>
          <w:szCs w:val="28"/>
        </w:rPr>
      </w:pPr>
      <w:r w:rsidRPr="00AE23A2">
        <w:rPr>
          <w:b/>
          <w:color w:val="FF0000"/>
          <w:sz w:val="28"/>
          <w:szCs w:val="28"/>
        </w:rPr>
        <w:t>Note</w:t>
      </w:r>
      <w:r w:rsidRPr="00AE23A2">
        <w:rPr>
          <w:color w:val="FF0000"/>
          <w:sz w:val="28"/>
          <w:szCs w:val="28"/>
        </w:rPr>
        <w:t>: The Term of Reference defines a project as precisely as possible and helps clarify what is really needed. The Terms of Reference is often referred to as the Scope of Work.</w:t>
      </w:r>
    </w:p>
    <w:p w14:paraId="3461D779" w14:textId="77777777" w:rsidR="002E0CFE" w:rsidRPr="00AE23A2" w:rsidRDefault="002E0CFE" w:rsidP="002E0CFE">
      <w:pPr>
        <w:spacing w:before="120" w:after="120"/>
        <w:rPr>
          <w:color w:val="FF0000"/>
          <w:sz w:val="28"/>
          <w:szCs w:val="28"/>
        </w:rPr>
      </w:pPr>
    </w:p>
    <w:p w14:paraId="37F19796" w14:textId="77777777" w:rsidR="002E0CFE" w:rsidRPr="00AE23A2" w:rsidRDefault="002E0CFE" w:rsidP="002E0CFE">
      <w:pPr>
        <w:spacing w:before="120" w:after="120"/>
        <w:rPr>
          <w:color w:val="FF0000"/>
          <w:sz w:val="28"/>
          <w:szCs w:val="28"/>
        </w:rPr>
        <w:sectPr w:rsidR="002E0CFE" w:rsidRPr="00AE23A2" w:rsidSect="004710F5">
          <w:headerReference w:type="default" r:id="rId21"/>
          <w:footerReference w:type="default" r:id="rId22"/>
          <w:pgSz w:w="12240" w:h="15840" w:code="1"/>
          <w:pgMar w:top="1797" w:right="1440" w:bottom="1797" w:left="1440" w:header="720" w:footer="720" w:gutter="0"/>
          <w:pgNumType w:start="1"/>
          <w:cols w:space="720"/>
        </w:sectPr>
      </w:pPr>
      <w:r w:rsidRPr="00AE23A2">
        <w:rPr>
          <w:b/>
          <w:color w:val="FF0000"/>
          <w:sz w:val="28"/>
          <w:szCs w:val="28"/>
        </w:rPr>
        <w:t>This is a guideline only</w:t>
      </w:r>
      <w:r w:rsidRPr="00AE23A2">
        <w:rPr>
          <w:color w:val="FF0000"/>
          <w:sz w:val="28"/>
          <w:szCs w:val="28"/>
        </w:rPr>
        <w:t xml:space="preserve">, to which there are many variations. As each situation is unique, one format will not fit all. The following headings and contents are examples that may be included if they apply to the situation. Add or remove heading in </w:t>
      </w:r>
      <w:proofErr w:type="gramStart"/>
      <w:r w:rsidRPr="00AE23A2">
        <w:rPr>
          <w:color w:val="FF0000"/>
          <w:sz w:val="28"/>
          <w:szCs w:val="28"/>
        </w:rPr>
        <w:t>this sections</w:t>
      </w:r>
      <w:proofErr w:type="gramEnd"/>
      <w:r w:rsidRPr="00AE23A2">
        <w:rPr>
          <w:color w:val="FF0000"/>
          <w:sz w:val="28"/>
          <w:szCs w:val="28"/>
        </w:rPr>
        <w:t xml:space="preserve"> as required.</w:t>
      </w:r>
    </w:p>
    <w:p w14:paraId="4265ADDB" w14:textId="77777777" w:rsidR="002E0CFE" w:rsidRDefault="002E0CFE" w:rsidP="002E0CFE">
      <w:pPr>
        <w:pStyle w:val="Heading1"/>
        <w:numPr>
          <w:ilvl w:val="0"/>
          <w:numId w:val="14"/>
        </w:numPr>
        <w:spacing w:before="120" w:after="120"/>
      </w:pPr>
      <w:bookmarkStart w:id="56" w:name="_Toc61277014"/>
      <w:r>
        <w:lastRenderedPageBreak/>
        <w:t>INTRODUCTION</w:t>
      </w:r>
      <w:bookmarkEnd w:id="56"/>
    </w:p>
    <w:p w14:paraId="4AA38E06" w14:textId="77777777" w:rsidR="002E0CFE" w:rsidRPr="00210E0D" w:rsidRDefault="002E0CFE" w:rsidP="002E0CFE">
      <w:pPr>
        <w:pStyle w:val="BodyText"/>
        <w:spacing w:before="120" w:after="120"/>
      </w:pPr>
      <w:r>
        <w:t>The terms of reference and the request for proposals are not intended to rule out innovation on the part of contractor. If the contractor believes a more desirable result can be achieved by deviating from specific details, this should be clearly outlined in the proposal</w:t>
      </w:r>
    </w:p>
    <w:p w14:paraId="2FF7C9C7" w14:textId="77777777" w:rsidR="002E0CFE" w:rsidRDefault="002E0CFE" w:rsidP="00E93BA4">
      <w:pPr>
        <w:pStyle w:val="Heading2"/>
        <w:keepNext/>
        <w:spacing w:after="0"/>
      </w:pPr>
      <w:bookmarkStart w:id="57" w:name="_Toc61277015"/>
      <w:r>
        <w:t>Project Identification</w:t>
      </w:r>
      <w:bookmarkEnd w:id="57"/>
    </w:p>
    <w:p w14:paraId="6CC0EF41" w14:textId="77777777" w:rsidR="002E0CFE" w:rsidRPr="00AE23A2" w:rsidRDefault="002E0CFE" w:rsidP="00E93BA4">
      <w:pPr>
        <w:pStyle w:val="BodyTextIndent"/>
        <w:rPr>
          <w:color w:val="FF0000"/>
        </w:rPr>
      </w:pPr>
      <w:r w:rsidRPr="00AE23A2">
        <w:rPr>
          <w:color w:val="FF0000"/>
        </w:rPr>
        <w:t>Project Title – Project Location</w:t>
      </w:r>
    </w:p>
    <w:p w14:paraId="6F62D0EE" w14:textId="77777777" w:rsidR="002E0CFE" w:rsidRDefault="002E0CFE" w:rsidP="00E93BA4">
      <w:pPr>
        <w:pStyle w:val="Heading2"/>
        <w:keepNext/>
        <w:spacing w:after="0"/>
      </w:pPr>
      <w:bookmarkStart w:id="58" w:name="_Toc61277016"/>
      <w:r>
        <w:t>Project Background</w:t>
      </w:r>
      <w:bookmarkEnd w:id="58"/>
    </w:p>
    <w:p w14:paraId="17CB3D15" w14:textId="77777777" w:rsidR="002E0CFE" w:rsidRPr="00AE23A2" w:rsidRDefault="002E0CFE" w:rsidP="002E0CFE">
      <w:pPr>
        <w:pStyle w:val="BodyTextIndent"/>
        <w:rPr>
          <w:color w:val="FF0000"/>
        </w:rPr>
      </w:pPr>
      <w:r w:rsidRPr="00AE23A2">
        <w:rPr>
          <w:color w:val="FF0000"/>
        </w:rPr>
        <w:t>Include a background statement outlining the situation leading to the requirement(s) and why it is important. State: historical information leading as to why this RFP is being issued. Examples of the type of information include location, volumes, times (duration), regulations, Statutes, bylaws, etc.</w:t>
      </w:r>
    </w:p>
    <w:p w14:paraId="106DD217" w14:textId="77777777" w:rsidR="002E0CFE" w:rsidRDefault="002E0CFE" w:rsidP="00E93BA4">
      <w:pPr>
        <w:pStyle w:val="Heading2"/>
        <w:keepNext/>
        <w:spacing w:after="0"/>
      </w:pPr>
      <w:bookmarkStart w:id="59" w:name="_Toc61277017"/>
      <w:r>
        <w:t>Objectives</w:t>
      </w:r>
      <w:bookmarkEnd w:id="59"/>
    </w:p>
    <w:p w14:paraId="6D2EFE47" w14:textId="77777777" w:rsidR="002E0CFE" w:rsidRPr="00AE23A2" w:rsidRDefault="002E0CFE" w:rsidP="002E0CFE">
      <w:pPr>
        <w:pStyle w:val="BodyTextIndent"/>
        <w:rPr>
          <w:color w:val="FF0000"/>
        </w:rPr>
      </w:pPr>
      <w:r w:rsidRPr="00AE23A2">
        <w:rPr>
          <w:color w:val="FF0000"/>
        </w:rPr>
        <w:t xml:space="preserve">Note: A statement describing what is trying to be achieved. Provide a brief general description of the </w:t>
      </w:r>
      <w:proofErr w:type="gramStart"/>
      <w:r w:rsidRPr="00AE23A2">
        <w:rPr>
          <w:color w:val="FF0000"/>
        </w:rPr>
        <w:t>end product</w:t>
      </w:r>
      <w:proofErr w:type="gramEnd"/>
      <w:r w:rsidRPr="00AE23A2">
        <w:rPr>
          <w:color w:val="FF0000"/>
        </w:rPr>
        <w:t>. You could identify a primary objective along with sub-objectives.</w:t>
      </w:r>
    </w:p>
    <w:p w14:paraId="459CCD5E" w14:textId="77777777" w:rsidR="002E0CFE" w:rsidRDefault="002E0CFE" w:rsidP="002E0CFE">
      <w:pPr>
        <w:pStyle w:val="Heading1"/>
        <w:keepNext/>
        <w:spacing w:before="120" w:after="120"/>
      </w:pPr>
      <w:bookmarkStart w:id="60" w:name="_Toc61277018"/>
      <w:r>
        <w:t>Scope Of Work</w:t>
      </w:r>
      <w:bookmarkEnd w:id="60"/>
    </w:p>
    <w:p w14:paraId="0576F135" w14:textId="77777777" w:rsidR="002E0CFE" w:rsidRPr="00B254D8" w:rsidRDefault="002E0CFE" w:rsidP="00E93BA4">
      <w:pPr>
        <w:pStyle w:val="Heading2"/>
        <w:spacing w:after="0"/>
        <w:rPr>
          <w:b w:val="0"/>
        </w:rPr>
      </w:pPr>
      <w:bookmarkStart w:id="61" w:name="_Toc61277019"/>
      <w:r>
        <w:t>General</w:t>
      </w:r>
      <w:bookmarkEnd w:id="61"/>
    </w:p>
    <w:p w14:paraId="6FA8C211" w14:textId="77777777" w:rsidR="002E0CFE" w:rsidRPr="00AE23A2" w:rsidRDefault="002E0CFE" w:rsidP="00E93BA4">
      <w:pPr>
        <w:spacing w:before="120"/>
        <w:ind w:left="720"/>
        <w:rPr>
          <w:color w:val="FF0000"/>
        </w:rPr>
      </w:pPr>
      <w:r>
        <w:rPr>
          <w:color w:val="FF0000"/>
        </w:rPr>
        <w:t>.1</w:t>
      </w:r>
      <w:r>
        <w:rPr>
          <w:color w:val="FF0000"/>
        </w:rPr>
        <w:tab/>
      </w:r>
      <w:r w:rsidRPr="00AE23A2">
        <w:rPr>
          <w:color w:val="FF0000"/>
        </w:rPr>
        <w:t xml:space="preserve">Note: One sentence overview stating what is to be accomplished by the successful </w:t>
      </w:r>
      <w:r>
        <w:rPr>
          <w:color w:val="FF0000"/>
        </w:rPr>
        <w:tab/>
      </w:r>
      <w:r w:rsidRPr="00AE23A2">
        <w:rPr>
          <w:color w:val="FF0000"/>
        </w:rPr>
        <w:t>proponent. Objectives and Scope of Work could be combined.</w:t>
      </w:r>
    </w:p>
    <w:p w14:paraId="1F1FE704" w14:textId="77777777" w:rsidR="002E0CFE" w:rsidRPr="00AE23A2" w:rsidRDefault="002E0CFE" w:rsidP="00E93BA4">
      <w:pPr>
        <w:spacing w:before="120"/>
        <w:ind w:left="720"/>
        <w:rPr>
          <w:color w:val="FF0000"/>
        </w:rPr>
      </w:pPr>
      <w:r>
        <w:rPr>
          <w:color w:val="FF0000"/>
        </w:rPr>
        <w:tab/>
      </w:r>
      <w:r w:rsidRPr="00AE23A2">
        <w:rPr>
          <w:color w:val="FF0000"/>
        </w:rPr>
        <w:t xml:space="preserve">This could be as simple as stating, for example, “Provide a study on migratory </w:t>
      </w:r>
      <w:r>
        <w:rPr>
          <w:color w:val="FF0000"/>
        </w:rPr>
        <w:tab/>
      </w:r>
      <w:r w:rsidRPr="00AE23A2">
        <w:rPr>
          <w:color w:val="FF0000"/>
        </w:rPr>
        <w:t>habits of the Perry Caribou”. Other options include:</w:t>
      </w:r>
    </w:p>
    <w:p w14:paraId="2F46F30E" w14:textId="77777777" w:rsidR="002E0CFE" w:rsidRPr="00AE23A2" w:rsidRDefault="002E0CFE" w:rsidP="00E93BA4">
      <w:pPr>
        <w:numPr>
          <w:ilvl w:val="1"/>
          <w:numId w:val="40"/>
        </w:numPr>
        <w:spacing w:before="120"/>
        <w:ind w:left="1843"/>
        <w:rPr>
          <w:color w:val="FF0000"/>
        </w:rPr>
      </w:pPr>
      <w:r w:rsidRPr="00AE23A2">
        <w:rPr>
          <w:color w:val="FF0000"/>
        </w:rPr>
        <w:t>Include a description of the range, extent and bounds of the work.</w:t>
      </w:r>
    </w:p>
    <w:p w14:paraId="66B36758" w14:textId="77777777" w:rsidR="002E0CFE" w:rsidRPr="00AE23A2" w:rsidRDefault="002E0CFE" w:rsidP="00E93BA4">
      <w:pPr>
        <w:numPr>
          <w:ilvl w:val="1"/>
          <w:numId w:val="40"/>
        </w:numPr>
        <w:spacing w:before="120"/>
        <w:ind w:left="1843"/>
        <w:rPr>
          <w:color w:val="FF0000"/>
        </w:rPr>
      </w:pPr>
      <w:r w:rsidRPr="00AE23A2">
        <w:rPr>
          <w:color w:val="FF0000"/>
        </w:rPr>
        <w:t>Include what investigation and examinations need to be conducted by the successful proponent.</w:t>
      </w:r>
    </w:p>
    <w:p w14:paraId="60F20093" w14:textId="77777777" w:rsidR="002E0CFE" w:rsidRDefault="002E0CFE" w:rsidP="00E93BA4">
      <w:pPr>
        <w:numPr>
          <w:ilvl w:val="1"/>
          <w:numId w:val="40"/>
        </w:numPr>
        <w:spacing w:before="120"/>
        <w:ind w:left="1843"/>
        <w:rPr>
          <w:color w:val="FF0000"/>
        </w:rPr>
      </w:pPr>
      <w:r w:rsidRPr="00AE23A2">
        <w:rPr>
          <w:color w:val="FF0000"/>
        </w:rPr>
        <w:t>What does NTPC need help with? What important function(s) do you have in-house? If the scope of work is large it may be a separate component to the RFP (for example, attached as Appendix “?”).</w:t>
      </w:r>
    </w:p>
    <w:p w14:paraId="32EF2C31" w14:textId="77777777" w:rsidR="002E0CFE" w:rsidRDefault="002E0CFE" w:rsidP="00E93BA4">
      <w:pPr>
        <w:spacing w:before="120"/>
        <w:ind w:left="709"/>
      </w:pPr>
      <w:r w:rsidRPr="00737A78">
        <w:t>.2</w:t>
      </w:r>
      <w:r w:rsidRPr="00737A78">
        <w:tab/>
      </w:r>
      <w:r>
        <w:t>Completion of NTPC Safety Orientation</w:t>
      </w:r>
    </w:p>
    <w:p w14:paraId="39B99DA9" w14:textId="77777777" w:rsidR="002E0CFE" w:rsidRDefault="002E0CFE" w:rsidP="00E93BA4">
      <w:pPr>
        <w:spacing w:before="120"/>
        <w:ind w:left="709"/>
      </w:pPr>
      <w:r>
        <w:t>.3</w:t>
      </w:r>
      <w:r>
        <w:tab/>
        <w:t>Participate in daily tailboard meetings</w:t>
      </w:r>
    </w:p>
    <w:p w14:paraId="6E059625" w14:textId="77777777" w:rsidR="002E0CFE" w:rsidRDefault="002E0CFE" w:rsidP="00E93BA4">
      <w:pPr>
        <w:spacing w:before="120"/>
        <w:ind w:left="709"/>
      </w:pPr>
      <w:r>
        <w:t>.4</w:t>
      </w:r>
      <w:r>
        <w:tab/>
        <w:t>Mobilize crew and tools to site (</w:t>
      </w:r>
      <w:r w:rsidRPr="00737A78">
        <w:rPr>
          <w:color w:val="FF0000"/>
        </w:rPr>
        <w:t>Community</w:t>
      </w:r>
      <w:r>
        <w:t>) for start date specified by NTPC</w:t>
      </w:r>
    </w:p>
    <w:p w14:paraId="5E80BD21" w14:textId="77777777" w:rsidR="002E0CFE" w:rsidRPr="00737A78" w:rsidRDefault="002E0CFE" w:rsidP="002E0CFE">
      <w:pPr>
        <w:spacing w:before="120" w:after="120"/>
        <w:ind w:left="709"/>
      </w:pPr>
      <w:r>
        <w:t>.5</w:t>
      </w:r>
      <w:r>
        <w:tab/>
        <w:t xml:space="preserve">Demobilize crew from </w:t>
      </w:r>
      <w:r w:rsidRPr="00737A78">
        <w:rPr>
          <w:color w:val="FF0000"/>
        </w:rPr>
        <w:t>Community</w:t>
      </w:r>
    </w:p>
    <w:p w14:paraId="1F99E8F4" w14:textId="77777777" w:rsidR="002E0CFE" w:rsidRDefault="002E0CFE" w:rsidP="00E93BA4">
      <w:pPr>
        <w:pStyle w:val="Heading2"/>
        <w:spacing w:after="0"/>
      </w:pPr>
      <w:bookmarkStart w:id="62" w:name="_Toc61277020"/>
      <w:r>
        <w:t>Constraints</w:t>
      </w:r>
      <w:bookmarkEnd w:id="62"/>
    </w:p>
    <w:p w14:paraId="558BD0F0" w14:textId="77777777" w:rsidR="002E0CFE" w:rsidRDefault="002E0CFE" w:rsidP="00E93BA4">
      <w:pPr>
        <w:spacing w:before="120" w:after="120"/>
        <w:rPr>
          <w:color w:val="FF0000"/>
        </w:rPr>
      </w:pPr>
      <w:r>
        <w:rPr>
          <w:color w:val="FF0000"/>
        </w:rPr>
        <w:lastRenderedPageBreak/>
        <w:tab/>
      </w:r>
      <w:r w:rsidRPr="0070450B">
        <w:rPr>
          <w:color w:val="FF0000"/>
        </w:rPr>
        <w:t xml:space="preserve">Consider referencing NTPC policies and standards, current and proposed related </w:t>
      </w:r>
      <w:r>
        <w:rPr>
          <w:color w:val="FF0000"/>
        </w:rPr>
        <w:tab/>
      </w:r>
      <w:r w:rsidRPr="0070450B">
        <w:rPr>
          <w:color w:val="FF0000"/>
        </w:rPr>
        <w:t xml:space="preserve">activities, security, sensitivity to other interests, protection of the environment, </w:t>
      </w:r>
      <w:r>
        <w:rPr>
          <w:color w:val="FF0000"/>
        </w:rPr>
        <w:tab/>
      </w:r>
      <w:r w:rsidRPr="0070450B">
        <w:rPr>
          <w:color w:val="FF0000"/>
        </w:rPr>
        <w:t xml:space="preserve">conservation of resources, and financial limitations. Also consider including and unusual </w:t>
      </w:r>
      <w:r>
        <w:rPr>
          <w:color w:val="FF0000"/>
        </w:rPr>
        <w:tab/>
      </w:r>
      <w:r w:rsidRPr="0070450B">
        <w:rPr>
          <w:color w:val="FF0000"/>
        </w:rPr>
        <w:t>requirements such as; confidentiality, criminal record checks, etc.</w:t>
      </w:r>
    </w:p>
    <w:p w14:paraId="42B1A2E3" w14:textId="77777777" w:rsidR="002E0CFE" w:rsidRDefault="002E0CFE" w:rsidP="00E93BA4">
      <w:pPr>
        <w:pStyle w:val="Heading2"/>
        <w:spacing w:after="0"/>
      </w:pPr>
      <w:bookmarkStart w:id="63" w:name="_Toc61277021"/>
      <w:r>
        <w:t>Deliverables</w:t>
      </w:r>
      <w:bookmarkEnd w:id="63"/>
    </w:p>
    <w:p w14:paraId="20E9EE63" w14:textId="77777777" w:rsidR="002E0CFE" w:rsidRDefault="002E0CFE" w:rsidP="00E93BA4">
      <w:pPr>
        <w:pStyle w:val="BodyTextIndent"/>
        <w:spacing w:after="0"/>
        <w:rPr>
          <w:color w:val="FF0000"/>
        </w:rPr>
      </w:pPr>
      <w:r>
        <w:rPr>
          <w:color w:val="FF0000"/>
        </w:rPr>
        <w:t>Describe what tangible results are expected to be delivered by the successful proponent and what will be the long and short terms results for NTPC.</w:t>
      </w:r>
    </w:p>
    <w:p w14:paraId="46554A33" w14:textId="77777777" w:rsidR="002E0CFE" w:rsidRDefault="002E0CFE" w:rsidP="00E93BA4">
      <w:pPr>
        <w:pStyle w:val="BodyTextIndent"/>
        <w:numPr>
          <w:ilvl w:val="0"/>
          <w:numId w:val="36"/>
        </w:numPr>
        <w:spacing w:after="0"/>
        <w:ind w:left="1434" w:hanging="357"/>
        <w:rPr>
          <w:color w:val="FF0000"/>
        </w:rPr>
      </w:pPr>
      <w:r>
        <w:rPr>
          <w:color w:val="FF0000"/>
        </w:rPr>
        <w:t>Describe progress report requirements along with other control procedures that will be applied by NTPC during the work.</w:t>
      </w:r>
    </w:p>
    <w:p w14:paraId="081CB7DD" w14:textId="77777777" w:rsidR="002E0CFE" w:rsidRDefault="002E0CFE" w:rsidP="00E93BA4">
      <w:pPr>
        <w:pStyle w:val="BodyTextIndent"/>
        <w:numPr>
          <w:ilvl w:val="0"/>
          <w:numId w:val="36"/>
        </w:numPr>
        <w:spacing w:after="0"/>
        <w:ind w:left="1434" w:hanging="357"/>
        <w:rPr>
          <w:color w:val="FF0000"/>
        </w:rPr>
      </w:pPr>
      <w:r>
        <w:rPr>
          <w:color w:val="FF0000"/>
        </w:rPr>
        <w:t>Describe the approval and acceptance requirements relating to the performance of the various stages and of the work as a whole.</w:t>
      </w:r>
    </w:p>
    <w:p w14:paraId="0AB36E57" w14:textId="77777777" w:rsidR="002E0CFE" w:rsidRDefault="002E0CFE" w:rsidP="00E93BA4">
      <w:pPr>
        <w:pStyle w:val="BodyTextIndent"/>
        <w:numPr>
          <w:ilvl w:val="0"/>
          <w:numId w:val="36"/>
        </w:numPr>
        <w:spacing w:after="0"/>
        <w:ind w:left="1434" w:hanging="357"/>
        <w:rPr>
          <w:color w:val="FF0000"/>
        </w:rPr>
      </w:pPr>
      <w:r>
        <w:rPr>
          <w:color w:val="FF0000"/>
        </w:rPr>
        <w:t xml:space="preserve">Outline the </w:t>
      </w:r>
      <w:proofErr w:type="gramStart"/>
      <w:r>
        <w:rPr>
          <w:color w:val="FF0000"/>
        </w:rPr>
        <w:t>manner in which</w:t>
      </w:r>
      <w:proofErr w:type="gramEnd"/>
      <w:r>
        <w:rPr>
          <w:color w:val="FF0000"/>
        </w:rPr>
        <w:t xml:space="preserve"> work documents are to be presented.</w:t>
      </w:r>
    </w:p>
    <w:p w14:paraId="5CA0BD33" w14:textId="77777777" w:rsidR="002E0CFE" w:rsidRPr="0070450B" w:rsidRDefault="002E0CFE" w:rsidP="002E0CFE">
      <w:pPr>
        <w:pStyle w:val="BodyTextIndent"/>
        <w:numPr>
          <w:ilvl w:val="0"/>
          <w:numId w:val="36"/>
        </w:numPr>
        <w:ind w:left="1434" w:hanging="357"/>
        <w:rPr>
          <w:color w:val="FF0000"/>
        </w:rPr>
      </w:pPr>
      <w:r>
        <w:rPr>
          <w:color w:val="FF0000"/>
        </w:rPr>
        <w:t>Describe and financial controls that will apply.</w:t>
      </w:r>
    </w:p>
    <w:p w14:paraId="468706E6" w14:textId="77777777" w:rsidR="002E0CFE" w:rsidRDefault="002E0CFE" w:rsidP="002E0CFE">
      <w:pPr>
        <w:pStyle w:val="Heading1"/>
        <w:keepNext/>
        <w:spacing w:before="120" w:after="120"/>
      </w:pPr>
      <w:bookmarkStart w:id="64" w:name="_Toc61277022"/>
      <w:r>
        <w:t>Submission Requirements</w:t>
      </w:r>
      <w:bookmarkEnd w:id="64"/>
    </w:p>
    <w:p w14:paraId="278D7848" w14:textId="77777777" w:rsidR="002E0CFE" w:rsidRPr="00D40DAD" w:rsidRDefault="002E0CFE" w:rsidP="00E93BA4">
      <w:pPr>
        <w:pStyle w:val="BodyTextIndent"/>
        <w:spacing w:after="0"/>
        <w:ind w:left="0"/>
        <w:rPr>
          <w:color w:val="FF0000"/>
        </w:rPr>
      </w:pPr>
      <w:r w:rsidRPr="00D40DAD">
        <w:rPr>
          <w:color w:val="FF0000"/>
        </w:rPr>
        <w:t>Note: Any proposal that does not meet submission requirements will not be evaluated. Therefore, required criteria should not be too restrictive or difficult to meet, and they should be considered critical to the success of the project in respect to which proposals are being sought.</w:t>
      </w:r>
    </w:p>
    <w:p w14:paraId="62CC482E" w14:textId="77777777" w:rsidR="002E0CFE" w:rsidRPr="00D40DAD" w:rsidRDefault="002E0CFE" w:rsidP="002E0CFE">
      <w:pPr>
        <w:pStyle w:val="BodyTextIndent"/>
        <w:ind w:left="0"/>
        <w:rPr>
          <w:color w:val="FF0000"/>
        </w:rPr>
      </w:pPr>
      <w:r w:rsidRPr="00D40DAD">
        <w:rPr>
          <w:color w:val="FF0000"/>
        </w:rPr>
        <w:t xml:space="preserve">The number of requirements should be kept to a minimum. All requirements should be listed in this section even if they will be dealt with elsewhere in the RFP. </w:t>
      </w:r>
    </w:p>
    <w:p w14:paraId="57EA3EE1" w14:textId="77777777" w:rsidR="002E0CFE" w:rsidRDefault="002E0CFE" w:rsidP="000D2447">
      <w:pPr>
        <w:pStyle w:val="Heading2"/>
        <w:keepNext/>
        <w:spacing w:after="0"/>
      </w:pPr>
      <w:bookmarkStart w:id="65" w:name="_Toc61277023"/>
      <w:r>
        <w:t>Schedule</w:t>
      </w:r>
      <w:bookmarkEnd w:id="65"/>
    </w:p>
    <w:p w14:paraId="2CE770F1" w14:textId="77777777" w:rsidR="002E0CFE" w:rsidRPr="0070450B" w:rsidRDefault="002E0CFE" w:rsidP="002E0CFE">
      <w:pPr>
        <w:spacing w:before="120" w:after="120"/>
        <w:rPr>
          <w:color w:val="FF0000"/>
        </w:rPr>
      </w:pPr>
      <w:r>
        <w:rPr>
          <w:color w:val="FF0000"/>
        </w:rPr>
        <w:tab/>
      </w:r>
      <w:r w:rsidRPr="0070450B">
        <w:rPr>
          <w:color w:val="FF0000"/>
        </w:rPr>
        <w:t xml:space="preserve">What are the start and completion dates of the various stages or work and for the project </w:t>
      </w:r>
      <w:r>
        <w:rPr>
          <w:color w:val="FF0000"/>
        </w:rPr>
        <w:tab/>
      </w:r>
      <w:r w:rsidRPr="0070450B">
        <w:rPr>
          <w:color w:val="FF0000"/>
        </w:rPr>
        <w:t>as a whole? If applicable outline any potential constraints and delays.</w:t>
      </w:r>
    </w:p>
    <w:p w14:paraId="6CF8AC2C" w14:textId="77777777" w:rsidR="002E0CFE" w:rsidRDefault="002E0CFE" w:rsidP="000D2447">
      <w:pPr>
        <w:pStyle w:val="Heading2"/>
        <w:keepNext/>
        <w:spacing w:after="0"/>
      </w:pPr>
      <w:bookmarkStart w:id="66" w:name="_Toc61277024"/>
      <w:proofErr w:type="gramStart"/>
      <w:r>
        <w:t>Past Experience</w:t>
      </w:r>
      <w:bookmarkEnd w:id="66"/>
      <w:proofErr w:type="gramEnd"/>
    </w:p>
    <w:p w14:paraId="2016792A" w14:textId="77777777" w:rsidR="002E0CFE" w:rsidRPr="003D3D28" w:rsidRDefault="002E0CFE" w:rsidP="002E0CFE">
      <w:pPr>
        <w:spacing w:before="120" w:after="120"/>
        <w:ind w:left="720"/>
      </w:pPr>
      <w:r>
        <w:t>The Proponent shall submit a list of three (3) projects of a similar scope which they have successfully completed.</w:t>
      </w:r>
    </w:p>
    <w:p w14:paraId="09255EA2" w14:textId="77777777" w:rsidR="002E0CFE" w:rsidRDefault="002E0CFE" w:rsidP="000D2447">
      <w:pPr>
        <w:pStyle w:val="Heading2"/>
        <w:keepNext/>
        <w:spacing w:after="0"/>
      </w:pPr>
      <w:bookmarkStart w:id="67" w:name="_Toc61277025"/>
      <w:r>
        <w:t>Personnel Resumes</w:t>
      </w:r>
      <w:bookmarkEnd w:id="67"/>
    </w:p>
    <w:p w14:paraId="27BB5BCF" w14:textId="77777777" w:rsidR="002E0CFE" w:rsidRDefault="002E0CFE" w:rsidP="002E0CFE">
      <w:pPr>
        <w:pStyle w:val="BodyTextIndent"/>
      </w:pPr>
      <w:r>
        <w:t>The Proponent shall submit detailed resumes of proposed crew members along with copies of all applicable credentials.</w:t>
      </w:r>
    </w:p>
    <w:p w14:paraId="52CDFA90" w14:textId="77777777" w:rsidR="002E0CFE" w:rsidRDefault="002E0CFE" w:rsidP="000D2447">
      <w:pPr>
        <w:pStyle w:val="Heading2"/>
        <w:keepNext/>
        <w:spacing w:after="0"/>
      </w:pPr>
      <w:bookmarkStart w:id="68" w:name="_Toc61277026"/>
      <w:r>
        <w:t>Methodology</w:t>
      </w:r>
      <w:bookmarkEnd w:id="68"/>
    </w:p>
    <w:p w14:paraId="6919B357" w14:textId="77777777" w:rsidR="002E0CFE" w:rsidRDefault="002E0CFE" w:rsidP="002E0CFE">
      <w:pPr>
        <w:spacing w:before="120" w:after="120"/>
        <w:ind w:left="709"/>
      </w:pPr>
      <w:r>
        <w:t>The Proponent shall demonstrate their understanding of the work involved; explain their approach to meeting the state objective, identifying significant factors, objectives, site trips, meeting schedules, budget, various concerns, client reporting, and other significant events or activities.</w:t>
      </w:r>
    </w:p>
    <w:p w14:paraId="57EBC046" w14:textId="77777777" w:rsidR="002E0CFE" w:rsidRDefault="002E0CFE" w:rsidP="000D2447">
      <w:pPr>
        <w:pStyle w:val="Heading2"/>
        <w:keepNext/>
        <w:spacing w:after="0"/>
      </w:pPr>
      <w:bookmarkStart w:id="69" w:name="_Toc61277027"/>
      <w:r>
        <w:lastRenderedPageBreak/>
        <w:t>Fees and Expenses</w:t>
      </w:r>
      <w:bookmarkEnd w:id="69"/>
    </w:p>
    <w:p w14:paraId="635EE286" w14:textId="77777777" w:rsidR="002E0CFE" w:rsidRDefault="002E0CFE" w:rsidP="002E0CFE">
      <w:pPr>
        <w:spacing w:before="120" w:after="120"/>
        <w:ind w:left="709"/>
      </w:pPr>
      <w:r>
        <w:t>The Proponent shall clearly state proposed total fee, plus estimates for disbursements.</w:t>
      </w:r>
    </w:p>
    <w:p w14:paraId="3EDC4996" w14:textId="77777777" w:rsidR="00E93BA4" w:rsidRDefault="00E93BA4" w:rsidP="000D2447">
      <w:pPr>
        <w:pStyle w:val="Heading2"/>
        <w:spacing w:after="0"/>
      </w:pPr>
      <w:bookmarkStart w:id="70" w:name="_Toc61277028"/>
      <w:r>
        <w:t>Contract Form</w:t>
      </w:r>
      <w:bookmarkEnd w:id="70"/>
    </w:p>
    <w:p w14:paraId="2CA0C88F" w14:textId="77777777" w:rsidR="00E93BA4" w:rsidRDefault="00E93BA4" w:rsidP="000D2447">
      <w:pPr>
        <w:widowControl w:val="0"/>
        <w:spacing w:before="120"/>
        <w:ind w:left="720"/>
        <w:jc w:val="both"/>
      </w:pPr>
      <w:r w:rsidRPr="00BE7208">
        <w:t xml:space="preserve">Should a contract be awarded as a result of this </w:t>
      </w:r>
      <w:r>
        <w:t>RFP</w:t>
      </w:r>
      <w:r w:rsidRPr="00BE7208">
        <w:t xml:space="preserve"> it is expected that the contract to be entered into with the successful </w:t>
      </w:r>
      <w:r>
        <w:t>P</w:t>
      </w:r>
      <w:r w:rsidRPr="00BE7208">
        <w:t>roponent will be substantially in the form of the</w:t>
      </w:r>
      <w:r>
        <w:t xml:space="preserve"> standard contract with NTPC. A sample of the contract is included in Part C. </w:t>
      </w:r>
    </w:p>
    <w:p w14:paraId="29807CBB" w14:textId="77777777" w:rsidR="00E93BA4" w:rsidRDefault="00E93BA4" w:rsidP="000D2447">
      <w:pPr>
        <w:widowControl w:val="0"/>
        <w:spacing w:before="120"/>
        <w:ind w:left="720"/>
        <w:jc w:val="both"/>
      </w:pPr>
      <w:r>
        <w:t xml:space="preserve">Proponents are cautioned to thoroughly review the sample contract to ensure, before incurring the expense of proposal preparation, that they </w:t>
      </w:r>
      <w:proofErr w:type="gramStart"/>
      <w:r>
        <w:t>are capable of meeting</w:t>
      </w:r>
      <w:proofErr w:type="gramEnd"/>
      <w:r>
        <w:t xml:space="preserve"> the terms and conditions of the contract. </w:t>
      </w:r>
    </w:p>
    <w:p w14:paraId="29112134" w14:textId="77777777" w:rsidR="00E93BA4" w:rsidRPr="00D03478" w:rsidRDefault="00E93BA4" w:rsidP="000D2447">
      <w:pPr>
        <w:spacing w:before="120" w:after="120"/>
        <w:ind w:left="706"/>
      </w:pPr>
      <w:r w:rsidRPr="00BE7208">
        <w:t xml:space="preserve">In the event of any inconsistency or conflict between the provisions contained in this </w:t>
      </w:r>
      <w:r>
        <w:t>RFP</w:t>
      </w:r>
      <w:r w:rsidRPr="00BE7208">
        <w:t xml:space="preserve"> or the successful </w:t>
      </w:r>
      <w:r>
        <w:t>p</w:t>
      </w:r>
      <w:r w:rsidRPr="00BE7208">
        <w:t>roposal and the contract to be entered into with the successful proponent, the provisions of the executed contract shall govern.</w:t>
      </w:r>
    </w:p>
    <w:p w14:paraId="544669E1" w14:textId="77777777" w:rsidR="002E0CFE" w:rsidRPr="003A7278" w:rsidRDefault="002E0CFE" w:rsidP="002E0CFE">
      <w:pPr>
        <w:pStyle w:val="Heading1"/>
        <w:keepNext/>
        <w:spacing w:before="120" w:after="120"/>
      </w:pPr>
      <w:bookmarkStart w:id="71" w:name="_Toc61277029"/>
      <w:r>
        <w:t>GENERAL</w:t>
      </w:r>
      <w:bookmarkEnd w:id="71"/>
    </w:p>
    <w:p w14:paraId="32B0B065" w14:textId="77777777" w:rsidR="002E0CFE" w:rsidRDefault="002E0CFE" w:rsidP="000D2447">
      <w:pPr>
        <w:pStyle w:val="Heading2"/>
        <w:spacing w:after="0"/>
      </w:pPr>
      <w:bookmarkStart w:id="72" w:name="_Toc133718527"/>
      <w:bookmarkStart w:id="73" w:name="_Toc61277030"/>
      <w:bookmarkEnd w:id="0"/>
      <w:r>
        <w:t>Northern Content</w:t>
      </w:r>
      <w:bookmarkEnd w:id="72"/>
      <w:bookmarkEnd w:id="73"/>
    </w:p>
    <w:p w14:paraId="35FC6A1F" w14:textId="77777777" w:rsidR="002E0CFE" w:rsidRDefault="002E0CFE" w:rsidP="002E0CFE">
      <w:pPr>
        <w:pStyle w:val="BodyTextIndent"/>
      </w:pPr>
      <w:r>
        <w:t>Proponents shall clearly identify the value of goods and services being provided by Northern companies or personnel.</w:t>
      </w:r>
      <w:bookmarkStart w:id="74" w:name="_Toc37479339"/>
      <w:r>
        <w:t xml:space="preserve">  NTPC supports northern companies by providing a 10% preference on the northern content of bids and proposals.</w:t>
      </w:r>
      <w:bookmarkEnd w:id="74"/>
    </w:p>
    <w:p w14:paraId="7EBFD37D" w14:textId="77777777" w:rsidR="002E0CFE" w:rsidRDefault="002E0CFE" w:rsidP="000D2447">
      <w:pPr>
        <w:pStyle w:val="Heading2"/>
        <w:spacing w:after="0"/>
      </w:pPr>
      <w:bookmarkStart w:id="75" w:name="_Toc61277031"/>
      <w:r>
        <w:t>Scoring Structure</w:t>
      </w:r>
      <w:bookmarkEnd w:id="75"/>
    </w:p>
    <w:p w14:paraId="51A65B8D" w14:textId="77777777" w:rsidR="002E0CFE" w:rsidRDefault="002E0CFE" w:rsidP="000D2447">
      <w:pPr>
        <w:pStyle w:val="BodyTextIndent2"/>
        <w:spacing w:after="0"/>
        <w:ind w:hanging="731"/>
      </w:pPr>
      <w:r>
        <w:t>The individual Evaluation Criteria will be scored according to the following scale:</w:t>
      </w:r>
    </w:p>
    <w:p w14:paraId="27875C10" w14:textId="77777777" w:rsidR="002E0CFE" w:rsidRDefault="002E0CFE" w:rsidP="000D2447">
      <w:pPr>
        <w:pStyle w:val="BodyTextIndent3"/>
        <w:spacing w:before="120" w:after="0"/>
      </w:pPr>
      <w:r>
        <w:t>Unacceptable/Not Provided</w:t>
      </w:r>
      <w:r>
        <w:tab/>
        <w:t>0 Points</w:t>
      </w:r>
    </w:p>
    <w:p w14:paraId="46D08B85" w14:textId="77777777" w:rsidR="002E0CFE" w:rsidRDefault="002E0CFE" w:rsidP="000D2447">
      <w:pPr>
        <w:pStyle w:val="BodyTextIndent3"/>
        <w:spacing w:before="120" w:after="0"/>
      </w:pPr>
      <w:r>
        <w:t>Poor</w:t>
      </w:r>
      <w:r>
        <w:tab/>
        <w:t>1-2 points</w:t>
      </w:r>
    </w:p>
    <w:p w14:paraId="64497A4F" w14:textId="77777777" w:rsidR="002E0CFE" w:rsidRDefault="002E0CFE" w:rsidP="000D2447">
      <w:pPr>
        <w:pStyle w:val="BodyTextIndent3"/>
        <w:spacing w:before="120" w:after="0"/>
      </w:pPr>
      <w:r>
        <w:t>Fair</w:t>
      </w:r>
      <w:r>
        <w:tab/>
        <w:t>3-5 points</w:t>
      </w:r>
    </w:p>
    <w:p w14:paraId="35615A30" w14:textId="77777777" w:rsidR="002E0CFE" w:rsidRDefault="002E0CFE" w:rsidP="000D2447">
      <w:pPr>
        <w:pStyle w:val="BodyTextIndent3"/>
        <w:spacing w:before="120" w:after="0"/>
      </w:pPr>
      <w:r>
        <w:t>Good</w:t>
      </w:r>
      <w:r>
        <w:tab/>
        <w:t>6-8 points</w:t>
      </w:r>
    </w:p>
    <w:p w14:paraId="6A1DB762" w14:textId="77777777" w:rsidR="002E0CFE" w:rsidRDefault="002E0CFE" w:rsidP="002E0CFE">
      <w:pPr>
        <w:pStyle w:val="BodyTextIndent3"/>
        <w:spacing w:before="120" w:after="120"/>
      </w:pPr>
      <w:r>
        <w:t>Excellent</w:t>
      </w:r>
      <w:r>
        <w:tab/>
        <w:t>9-10 points</w:t>
      </w:r>
    </w:p>
    <w:p w14:paraId="3CF2D8B6" w14:textId="77777777" w:rsidR="002E0CFE" w:rsidRDefault="002E0CFE" w:rsidP="002E0CFE">
      <w:pPr>
        <w:spacing w:before="120" w:after="120"/>
        <w:jc w:val="center"/>
        <w:rPr>
          <w:b/>
        </w:rPr>
        <w:sectPr w:rsidR="002E0CFE" w:rsidSect="004710F5">
          <w:headerReference w:type="default" r:id="rId23"/>
          <w:footerReference w:type="default" r:id="rId24"/>
          <w:headerReference w:type="first" r:id="rId25"/>
          <w:footerReference w:type="first" r:id="rId26"/>
          <w:pgSz w:w="12240" w:h="15840" w:code="1"/>
          <w:pgMar w:top="1797" w:right="1440" w:bottom="1797" w:left="1440" w:header="720" w:footer="720" w:gutter="0"/>
          <w:pgNumType w:start="1"/>
          <w:cols w:space="720"/>
          <w:titlePg/>
        </w:sectPr>
      </w:pPr>
    </w:p>
    <w:p w14:paraId="0FB78278" w14:textId="77777777" w:rsidR="002E0CFE" w:rsidRDefault="002E0CFE" w:rsidP="002E0CFE">
      <w:pPr>
        <w:pStyle w:val="Title"/>
      </w:pPr>
    </w:p>
    <w:p w14:paraId="1FC39945" w14:textId="77777777" w:rsidR="002E0CFE" w:rsidRDefault="002E0CFE" w:rsidP="002E0CFE">
      <w:pPr>
        <w:pStyle w:val="Title"/>
        <w:rPr>
          <w:sz w:val="32"/>
          <w:szCs w:val="32"/>
        </w:rPr>
      </w:pPr>
    </w:p>
    <w:p w14:paraId="0562CB0E" w14:textId="77777777" w:rsidR="002E0CFE" w:rsidRDefault="002E0CFE" w:rsidP="002E0CFE">
      <w:pPr>
        <w:pStyle w:val="Title"/>
        <w:rPr>
          <w:sz w:val="32"/>
          <w:szCs w:val="32"/>
        </w:rPr>
      </w:pPr>
    </w:p>
    <w:p w14:paraId="34CE0A41" w14:textId="77777777" w:rsidR="002E0CFE" w:rsidRDefault="002E0CFE" w:rsidP="002E0CFE">
      <w:pPr>
        <w:pStyle w:val="Title"/>
        <w:rPr>
          <w:sz w:val="32"/>
          <w:szCs w:val="32"/>
        </w:rPr>
      </w:pPr>
    </w:p>
    <w:p w14:paraId="62EBF3C5" w14:textId="77777777" w:rsidR="002E0CFE" w:rsidRDefault="002E0CFE" w:rsidP="002E0CFE">
      <w:pPr>
        <w:pStyle w:val="Title"/>
        <w:rPr>
          <w:sz w:val="32"/>
          <w:szCs w:val="32"/>
        </w:rPr>
      </w:pPr>
    </w:p>
    <w:p w14:paraId="30489A8B" w14:textId="77777777" w:rsidR="002E0CFE" w:rsidRDefault="00E93BA4" w:rsidP="002E0CFE">
      <w:pPr>
        <w:pStyle w:val="Title"/>
        <w:rPr>
          <w:sz w:val="32"/>
          <w:szCs w:val="32"/>
        </w:rPr>
      </w:pPr>
      <w:r>
        <w:rPr>
          <w:sz w:val="32"/>
          <w:szCs w:val="32"/>
        </w:rPr>
        <w:t xml:space="preserve">APPENDIX </w:t>
      </w:r>
      <w:r w:rsidR="002E0CFE">
        <w:rPr>
          <w:sz w:val="32"/>
          <w:szCs w:val="32"/>
        </w:rPr>
        <w:t xml:space="preserve">A </w:t>
      </w:r>
    </w:p>
    <w:p w14:paraId="591F31D8" w14:textId="77777777" w:rsidR="002E0CFE" w:rsidRDefault="002E0CFE" w:rsidP="002E0CFE">
      <w:pPr>
        <w:pStyle w:val="Title"/>
        <w:rPr>
          <w:sz w:val="32"/>
          <w:szCs w:val="32"/>
        </w:rPr>
        <w:sectPr w:rsidR="002E0CFE" w:rsidSect="00F33DCA">
          <w:headerReference w:type="even" r:id="rId27"/>
          <w:headerReference w:type="default" r:id="rId28"/>
          <w:footerReference w:type="default" r:id="rId29"/>
          <w:pgSz w:w="12240" w:h="15840" w:code="1"/>
          <w:pgMar w:top="1797" w:right="1440" w:bottom="1797" w:left="1440" w:header="720" w:footer="720" w:gutter="0"/>
          <w:pgNumType w:start="1"/>
          <w:cols w:space="720"/>
          <w:docGrid w:linePitch="326"/>
        </w:sectPr>
      </w:pPr>
      <w:r>
        <w:rPr>
          <w:sz w:val="32"/>
          <w:szCs w:val="32"/>
        </w:rPr>
        <w:t>PROPOSAL RATING FORM</w:t>
      </w:r>
    </w:p>
    <w:p w14:paraId="707B1E09" w14:textId="77777777" w:rsidR="002E0CFE" w:rsidRDefault="002E0CFE" w:rsidP="002E0CFE">
      <w:pPr>
        <w:pStyle w:val="Title"/>
      </w:pPr>
      <w:r>
        <w:lastRenderedPageBreak/>
        <w:t>PROPOSAL RATING FORM</w:t>
      </w:r>
    </w:p>
    <w:p w14:paraId="6D98A12B" w14:textId="77777777" w:rsidR="002E0CFE" w:rsidRDefault="002E0CFE" w:rsidP="002E0CFE">
      <w:pPr>
        <w:spacing w:before="120" w:after="120"/>
        <w:jc w:val="center"/>
      </w:pPr>
    </w:p>
    <w:p w14:paraId="64C08BFE" w14:textId="77777777" w:rsidR="002E0CFE" w:rsidRDefault="002E0CFE" w:rsidP="002E0CFE">
      <w:pPr>
        <w:spacing w:before="120" w:after="120"/>
      </w:pPr>
      <w:r>
        <w:t>Proponent: ________________________</w:t>
      </w:r>
      <w:r>
        <w:tab/>
        <w:t xml:space="preserve">Rating </w:t>
      </w:r>
      <w:r w:rsidR="00E93BA4">
        <w:t>b</w:t>
      </w:r>
      <w:r>
        <w:t>y: ________________       Date: ________</w:t>
      </w:r>
    </w:p>
    <w:p w14:paraId="2946DB82" w14:textId="77777777" w:rsidR="002E0CFE" w:rsidRDefault="002E0CFE" w:rsidP="002E0CFE">
      <w:pPr>
        <w:spacing w:before="120" w:after="120"/>
      </w:pPr>
    </w:p>
    <w:p w14:paraId="5997CC1D" w14:textId="77777777" w:rsidR="002E0CFE" w:rsidRDefault="002E0CFE" w:rsidP="002E0CFE">
      <w:pPr>
        <w:spacing w:before="120" w:after="120"/>
        <w:jc w:val="center"/>
      </w:pPr>
    </w:p>
    <w:tbl>
      <w:tblPr>
        <w:tblW w:w="9781" w:type="dxa"/>
        <w:tblInd w:w="62" w:type="dxa"/>
        <w:tblLayout w:type="fixed"/>
        <w:tblCellMar>
          <w:left w:w="62" w:type="dxa"/>
          <w:right w:w="62" w:type="dxa"/>
        </w:tblCellMar>
        <w:tblLook w:val="0000" w:firstRow="0" w:lastRow="0" w:firstColumn="0" w:lastColumn="0" w:noHBand="0" w:noVBand="0"/>
      </w:tblPr>
      <w:tblGrid>
        <w:gridCol w:w="720"/>
        <w:gridCol w:w="2970"/>
        <w:gridCol w:w="1440"/>
        <w:gridCol w:w="1350"/>
        <w:gridCol w:w="1320"/>
        <w:gridCol w:w="1981"/>
      </w:tblGrid>
      <w:tr w:rsidR="002E0CFE" w:rsidRPr="00161B40" w14:paraId="13B0F346" w14:textId="77777777" w:rsidTr="2B0D084D">
        <w:trPr>
          <w:trHeight w:val="510"/>
        </w:trPr>
        <w:tc>
          <w:tcPr>
            <w:tcW w:w="720" w:type="dxa"/>
            <w:tcBorders>
              <w:top w:val="double" w:sz="6" w:space="0" w:color="auto"/>
              <w:left w:val="double" w:sz="6" w:space="0" w:color="auto"/>
            </w:tcBorders>
            <w:vAlign w:val="center"/>
          </w:tcPr>
          <w:p w14:paraId="769726BA" w14:textId="77777777" w:rsidR="002E0CFE" w:rsidRPr="00161B40" w:rsidRDefault="002E0CFE" w:rsidP="00467C42">
            <w:pPr>
              <w:spacing w:before="120" w:after="120"/>
              <w:jc w:val="center"/>
              <w:rPr>
                <w:b/>
              </w:rPr>
            </w:pPr>
            <w:r w:rsidRPr="00161B40">
              <w:rPr>
                <w:b/>
              </w:rPr>
              <w:t>Item</w:t>
            </w:r>
          </w:p>
        </w:tc>
        <w:tc>
          <w:tcPr>
            <w:tcW w:w="2970" w:type="dxa"/>
            <w:tcBorders>
              <w:top w:val="double" w:sz="6" w:space="0" w:color="auto"/>
              <w:left w:val="single" w:sz="6" w:space="0" w:color="auto"/>
            </w:tcBorders>
            <w:vAlign w:val="center"/>
          </w:tcPr>
          <w:p w14:paraId="50E05F5B" w14:textId="77777777" w:rsidR="002E0CFE" w:rsidRPr="00161B40" w:rsidRDefault="002E0CFE" w:rsidP="00467C42">
            <w:pPr>
              <w:spacing w:before="120" w:after="120"/>
              <w:jc w:val="center"/>
              <w:rPr>
                <w:b/>
              </w:rPr>
            </w:pPr>
            <w:r w:rsidRPr="00161B40">
              <w:rPr>
                <w:b/>
              </w:rPr>
              <w:t>Evaluation</w:t>
            </w:r>
            <w:r>
              <w:rPr>
                <w:b/>
              </w:rPr>
              <w:t xml:space="preserve"> </w:t>
            </w:r>
            <w:r w:rsidRPr="00161B40">
              <w:rPr>
                <w:b/>
              </w:rPr>
              <w:t>Criteria</w:t>
            </w:r>
          </w:p>
        </w:tc>
        <w:tc>
          <w:tcPr>
            <w:tcW w:w="1440" w:type="dxa"/>
            <w:tcBorders>
              <w:top w:val="double" w:sz="6" w:space="0" w:color="auto"/>
              <w:left w:val="single" w:sz="6" w:space="0" w:color="auto"/>
            </w:tcBorders>
            <w:vAlign w:val="center"/>
          </w:tcPr>
          <w:p w14:paraId="5349CB06" w14:textId="77777777" w:rsidR="002E0CFE" w:rsidRPr="00161B40" w:rsidRDefault="002E0CFE" w:rsidP="00467C42">
            <w:pPr>
              <w:spacing w:before="120" w:after="120"/>
              <w:jc w:val="center"/>
              <w:rPr>
                <w:b/>
              </w:rPr>
            </w:pPr>
            <w:r w:rsidRPr="00161B40">
              <w:rPr>
                <w:b/>
              </w:rPr>
              <w:t>Assigned</w:t>
            </w:r>
          </w:p>
          <w:p w14:paraId="65A7799B" w14:textId="77777777" w:rsidR="002E0CFE" w:rsidRPr="00161B40" w:rsidRDefault="002E0CFE" w:rsidP="00467C42">
            <w:pPr>
              <w:spacing w:before="120" w:after="120"/>
              <w:jc w:val="center"/>
              <w:rPr>
                <w:b/>
              </w:rPr>
            </w:pPr>
            <w:r w:rsidRPr="00161B40">
              <w:rPr>
                <w:b/>
              </w:rPr>
              <w:t>Weight</w:t>
            </w:r>
          </w:p>
          <w:p w14:paraId="58803070" w14:textId="77777777" w:rsidR="002E0CFE" w:rsidRPr="00161B40" w:rsidRDefault="002E0CFE" w:rsidP="00467C42">
            <w:pPr>
              <w:spacing w:before="120" w:after="120"/>
              <w:jc w:val="center"/>
              <w:rPr>
                <w:b/>
              </w:rPr>
            </w:pPr>
            <w:r w:rsidRPr="00161B40">
              <w:rPr>
                <w:b/>
              </w:rPr>
              <w:t>(A)</w:t>
            </w:r>
          </w:p>
        </w:tc>
        <w:tc>
          <w:tcPr>
            <w:tcW w:w="1350" w:type="dxa"/>
            <w:tcBorders>
              <w:top w:val="double" w:sz="6" w:space="0" w:color="auto"/>
              <w:left w:val="single" w:sz="6" w:space="0" w:color="auto"/>
            </w:tcBorders>
            <w:vAlign w:val="center"/>
          </w:tcPr>
          <w:p w14:paraId="657C3913" w14:textId="77777777" w:rsidR="002E0CFE" w:rsidRPr="00161B40" w:rsidRDefault="002E0CFE" w:rsidP="00467C42">
            <w:pPr>
              <w:spacing w:before="120" w:after="120"/>
              <w:jc w:val="center"/>
              <w:rPr>
                <w:b/>
              </w:rPr>
            </w:pPr>
            <w:r w:rsidRPr="00161B40">
              <w:rPr>
                <w:b/>
              </w:rPr>
              <w:t>Score</w:t>
            </w:r>
          </w:p>
          <w:p w14:paraId="0AC4FE52" w14:textId="77777777" w:rsidR="002E0CFE" w:rsidRPr="00161B40" w:rsidRDefault="002E0CFE" w:rsidP="00467C42">
            <w:pPr>
              <w:spacing w:before="120" w:after="120"/>
              <w:jc w:val="center"/>
              <w:rPr>
                <w:b/>
              </w:rPr>
            </w:pPr>
            <w:r w:rsidRPr="00161B40">
              <w:rPr>
                <w:b/>
              </w:rPr>
              <w:t>(B)</w:t>
            </w:r>
          </w:p>
        </w:tc>
        <w:tc>
          <w:tcPr>
            <w:tcW w:w="1320" w:type="dxa"/>
            <w:tcBorders>
              <w:top w:val="double" w:sz="6" w:space="0" w:color="auto"/>
              <w:left w:val="single" w:sz="6" w:space="0" w:color="auto"/>
            </w:tcBorders>
            <w:vAlign w:val="center"/>
          </w:tcPr>
          <w:p w14:paraId="07AF3E8E" w14:textId="77777777" w:rsidR="002E0CFE" w:rsidRPr="00161B40" w:rsidRDefault="002E0CFE" w:rsidP="00467C42">
            <w:pPr>
              <w:spacing w:before="120" w:after="120"/>
              <w:jc w:val="center"/>
              <w:rPr>
                <w:b/>
              </w:rPr>
            </w:pPr>
            <w:r w:rsidRPr="00161B40">
              <w:rPr>
                <w:b/>
              </w:rPr>
              <w:t>Points</w:t>
            </w:r>
            <w:r>
              <w:rPr>
                <w:b/>
              </w:rPr>
              <w:t xml:space="preserve"> </w:t>
            </w:r>
            <w:r w:rsidRPr="00161B40">
              <w:rPr>
                <w:b/>
              </w:rPr>
              <w:t>Scored</w:t>
            </w:r>
          </w:p>
          <w:p w14:paraId="488160C1" w14:textId="77777777" w:rsidR="002E0CFE" w:rsidRPr="00161B40" w:rsidRDefault="002E0CFE" w:rsidP="00467C42">
            <w:pPr>
              <w:spacing w:before="120" w:after="120"/>
              <w:jc w:val="center"/>
              <w:rPr>
                <w:b/>
              </w:rPr>
            </w:pPr>
            <w:r w:rsidRPr="00161B40">
              <w:rPr>
                <w:b/>
              </w:rPr>
              <w:t>A</w:t>
            </w:r>
            <w:r>
              <w:rPr>
                <w:b/>
              </w:rPr>
              <w:t xml:space="preserve"> </w:t>
            </w:r>
            <w:r w:rsidRPr="00161B40">
              <w:rPr>
                <w:b/>
              </w:rPr>
              <w:t>x</w:t>
            </w:r>
            <w:r>
              <w:rPr>
                <w:b/>
              </w:rPr>
              <w:t xml:space="preserve"> </w:t>
            </w:r>
            <w:r w:rsidRPr="00161B40">
              <w:rPr>
                <w:b/>
              </w:rPr>
              <w:t>B</w:t>
            </w:r>
          </w:p>
        </w:tc>
        <w:tc>
          <w:tcPr>
            <w:tcW w:w="1981" w:type="dxa"/>
            <w:tcBorders>
              <w:top w:val="double" w:sz="6" w:space="0" w:color="auto"/>
              <w:left w:val="single" w:sz="6" w:space="0" w:color="auto"/>
              <w:right w:val="double" w:sz="6" w:space="0" w:color="auto"/>
            </w:tcBorders>
            <w:vAlign w:val="center"/>
          </w:tcPr>
          <w:p w14:paraId="4C94FBC7" w14:textId="77777777" w:rsidR="002E0CFE" w:rsidRPr="00161B40" w:rsidRDefault="002E0CFE" w:rsidP="00467C42">
            <w:pPr>
              <w:spacing w:before="120" w:after="120"/>
              <w:jc w:val="center"/>
              <w:rPr>
                <w:b/>
              </w:rPr>
            </w:pPr>
            <w:r w:rsidRPr="00161B40">
              <w:rPr>
                <w:b/>
              </w:rPr>
              <w:t>Remarks</w:t>
            </w:r>
          </w:p>
        </w:tc>
      </w:tr>
      <w:tr w:rsidR="002E0CFE" w14:paraId="26024829" w14:textId="77777777" w:rsidTr="2B0D084D">
        <w:trPr>
          <w:trHeight w:val="510"/>
        </w:trPr>
        <w:tc>
          <w:tcPr>
            <w:tcW w:w="720" w:type="dxa"/>
            <w:tcBorders>
              <w:top w:val="single" w:sz="6" w:space="0" w:color="auto"/>
              <w:left w:val="double" w:sz="6" w:space="0" w:color="auto"/>
            </w:tcBorders>
            <w:vAlign w:val="center"/>
          </w:tcPr>
          <w:p w14:paraId="0135CBF0" w14:textId="77777777" w:rsidR="002E0CFE" w:rsidRDefault="002E0CFE" w:rsidP="00467C42">
            <w:pPr>
              <w:spacing w:before="120" w:after="120"/>
              <w:jc w:val="center"/>
            </w:pPr>
            <w:r>
              <w:t>1.</w:t>
            </w:r>
          </w:p>
        </w:tc>
        <w:tc>
          <w:tcPr>
            <w:tcW w:w="2970" w:type="dxa"/>
            <w:tcBorders>
              <w:top w:val="single" w:sz="6" w:space="0" w:color="auto"/>
              <w:left w:val="single" w:sz="6" w:space="0" w:color="auto"/>
            </w:tcBorders>
            <w:vAlign w:val="center"/>
          </w:tcPr>
          <w:p w14:paraId="685E8130" w14:textId="77777777" w:rsidR="002E0CFE" w:rsidRDefault="002E0CFE" w:rsidP="2B0D084D">
            <w:pPr>
              <w:spacing w:before="120" w:after="120"/>
              <w:rPr>
                <w:color w:val="FF0000"/>
              </w:rPr>
            </w:pPr>
            <w:r w:rsidRPr="2B0D084D">
              <w:rPr>
                <w:color w:val="FF0000"/>
              </w:rPr>
              <w:t>Company Experience</w:t>
            </w:r>
          </w:p>
        </w:tc>
        <w:tc>
          <w:tcPr>
            <w:tcW w:w="1440" w:type="dxa"/>
            <w:tcBorders>
              <w:top w:val="single" w:sz="6" w:space="0" w:color="auto"/>
              <w:left w:val="single" w:sz="6" w:space="0" w:color="auto"/>
            </w:tcBorders>
            <w:vAlign w:val="center"/>
          </w:tcPr>
          <w:p w14:paraId="5007C906" w14:textId="77777777" w:rsidR="002E0CFE" w:rsidRPr="00E93BA4" w:rsidRDefault="002E0CFE" w:rsidP="00467C42">
            <w:pPr>
              <w:spacing w:before="120" w:after="120"/>
              <w:jc w:val="center"/>
              <w:rPr>
                <w:color w:val="FF0000"/>
              </w:rPr>
            </w:pPr>
            <w:r w:rsidRPr="00E93BA4">
              <w:rPr>
                <w:color w:val="FF0000"/>
              </w:rPr>
              <w:t>20</w:t>
            </w:r>
          </w:p>
        </w:tc>
        <w:tc>
          <w:tcPr>
            <w:tcW w:w="1350" w:type="dxa"/>
            <w:tcBorders>
              <w:top w:val="single" w:sz="6" w:space="0" w:color="auto"/>
              <w:left w:val="single" w:sz="6" w:space="0" w:color="auto"/>
            </w:tcBorders>
            <w:vAlign w:val="center"/>
          </w:tcPr>
          <w:p w14:paraId="110FFD37" w14:textId="77777777" w:rsidR="002E0CFE" w:rsidRDefault="002E0CFE" w:rsidP="00467C42">
            <w:pPr>
              <w:spacing w:before="120" w:after="120"/>
              <w:jc w:val="center"/>
            </w:pPr>
          </w:p>
        </w:tc>
        <w:tc>
          <w:tcPr>
            <w:tcW w:w="1320" w:type="dxa"/>
            <w:tcBorders>
              <w:top w:val="single" w:sz="6" w:space="0" w:color="auto"/>
              <w:left w:val="single" w:sz="6" w:space="0" w:color="auto"/>
            </w:tcBorders>
            <w:vAlign w:val="center"/>
          </w:tcPr>
          <w:p w14:paraId="6B699379" w14:textId="77777777" w:rsidR="002E0CFE" w:rsidRDefault="002E0CFE" w:rsidP="00467C42">
            <w:pPr>
              <w:spacing w:before="120" w:after="120"/>
              <w:jc w:val="center"/>
            </w:pPr>
          </w:p>
        </w:tc>
        <w:tc>
          <w:tcPr>
            <w:tcW w:w="1981" w:type="dxa"/>
            <w:tcBorders>
              <w:top w:val="single" w:sz="6" w:space="0" w:color="auto"/>
              <w:left w:val="single" w:sz="6" w:space="0" w:color="auto"/>
              <w:right w:val="double" w:sz="6" w:space="0" w:color="auto"/>
            </w:tcBorders>
            <w:vAlign w:val="center"/>
          </w:tcPr>
          <w:p w14:paraId="3FE9F23F" w14:textId="77777777" w:rsidR="002E0CFE" w:rsidRDefault="002E0CFE" w:rsidP="00467C42">
            <w:pPr>
              <w:spacing w:before="120" w:after="120"/>
              <w:jc w:val="center"/>
            </w:pPr>
          </w:p>
        </w:tc>
      </w:tr>
      <w:tr w:rsidR="002E0CFE" w14:paraId="4A87B1D9" w14:textId="77777777" w:rsidTr="2B0D084D">
        <w:trPr>
          <w:trHeight w:val="510"/>
        </w:trPr>
        <w:tc>
          <w:tcPr>
            <w:tcW w:w="720" w:type="dxa"/>
            <w:tcBorders>
              <w:top w:val="single" w:sz="6" w:space="0" w:color="auto"/>
              <w:left w:val="double" w:sz="6" w:space="0" w:color="auto"/>
            </w:tcBorders>
            <w:vAlign w:val="center"/>
          </w:tcPr>
          <w:p w14:paraId="1F75A9DD" w14:textId="2161BE97" w:rsidR="002E0CFE" w:rsidRDefault="4678D83A" w:rsidP="00467C42">
            <w:pPr>
              <w:spacing w:before="120" w:after="120"/>
              <w:jc w:val="center"/>
            </w:pPr>
            <w:r>
              <w:t>2</w:t>
            </w:r>
            <w:r w:rsidR="002E0CFE">
              <w:t>.</w:t>
            </w:r>
          </w:p>
        </w:tc>
        <w:tc>
          <w:tcPr>
            <w:tcW w:w="2970" w:type="dxa"/>
            <w:tcBorders>
              <w:top w:val="single" w:sz="6" w:space="0" w:color="auto"/>
              <w:left w:val="single" w:sz="6" w:space="0" w:color="auto"/>
            </w:tcBorders>
            <w:vAlign w:val="center"/>
          </w:tcPr>
          <w:p w14:paraId="746DFDAD" w14:textId="77777777" w:rsidR="002E0CFE" w:rsidRDefault="002E0CFE" w:rsidP="2B0D084D">
            <w:pPr>
              <w:spacing w:before="120" w:after="120"/>
              <w:rPr>
                <w:color w:val="FF0000"/>
              </w:rPr>
            </w:pPr>
            <w:r w:rsidRPr="2B0D084D">
              <w:rPr>
                <w:color w:val="FF0000"/>
              </w:rPr>
              <w:t>Crew Experience</w:t>
            </w:r>
          </w:p>
        </w:tc>
        <w:tc>
          <w:tcPr>
            <w:tcW w:w="1440" w:type="dxa"/>
            <w:tcBorders>
              <w:top w:val="single" w:sz="6" w:space="0" w:color="auto"/>
              <w:left w:val="single" w:sz="6" w:space="0" w:color="auto"/>
            </w:tcBorders>
            <w:vAlign w:val="center"/>
          </w:tcPr>
          <w:p w14:paraId="72A4FFC0" w14:textId="77777777" w:rsidR="002E0CFE" w:rsidRPr="00E93BA4" w:rsidRDefault="002E0CFE" w:rsidP="00467C42">
            <w:pPr>
              <w:spacing w:before="120" w:after="120"/>
              <w:jc w:val="center"/>
              <w:rPr>
                <w:color w:val="FF0000"/>
              </w:rPr>
            </w:pPr>
            <w:r w:rsidRPr="00E93BA4">
              <w:rPr>
                <w:color w:val="FF0000"/>
              </w:rPr>
              <w:t>20</w:t>
            </w:r>
          </w:p>
        </w:tc>
        <w:tc>
          <w:tcPr>
            <w:tcW w:w="1350" w:type="dxa"/>
            <w:tcBorders>
              <w:top w:val="single" w:sz="6" w:space="0" w:color="auto"/>
              <w:left w:val="single" w:sz="6" w:space="0" w:color="auto"/>
            </w:tcBorders>
            <w:vAlign w:val="center"/>
          </w:tcPr>
          <w:p w14:paraId="1F72F646" w14:textId="77777777" w:rsidR="002E0CFE" w:rsidRDefault="002E0CFE" w:rsidP="00467C42">
            <w:pPr>
              <w:spacing w:before="120" w:after="120"/>
              <w:jc w:val="center"/>
            </w:pPr>
          </w:p>
        </w:tc>
        <w:tc>
          <w:tcPr>
            <w:tcW w:w="1320" w:type="dxa"/>
            <w:tcBorders>
              <w:top w:val="single" w:sz="6" w:space="0" w:color="auto"/>
              <w:left w:val="single" w:sz="6" w:space="0" w:color="auto"/>
            </w:tcBorders>
            <w:vAlign w:val="center"/>
          </w:tcPr>
          <w:p w14:paraId="08CE6F91" w14:textId="77777777" w:rsidR="002E0CFE" w:rsidRDefault="002E0CFE" w:rsidP="00467C42">
            <w:pPr>
              <w:spacing w:before="120" w:after="120"/>
              <w:jc w:val="center"/>
            </w:pPr>
          </w:p>
        </w:tc>
        <w:tc>
          <w:tcPr>
            <w:tcW w:w="1981" w:type="dxa"/>
            <w:tcBorders>
              <w:top w:val="single" w:sz="6" w:space="0" w:color="auto"/>
              <w:left w:val="single" w:sz="6" w:space="0" w:color="auto"/>
              <w:right w:val="double" w:sz="6" w:space="0" w:color="auto"/>
            </w:tcBorders>
            <w:vAlign w:val="center"/>
          </w:tcPr>
          <w:p w14:paraId="61CDCEAD" w14:textId="77777777" w:rsidR="002E0CFE" w:rsidRDefault="002E0CFE" w:rsidP="00467C42">
            <w:pPr>
              <w:spacing w:before="120" w:after="120"/>
              <w:jc w:val="center"/>
            </w:pPr>
          </w:p>
        </w:tc>
      </w:tr>
      <w:tr w:rsidR="002E0CFE" w14:paraId="6C240217" w14:textId="77777777" w:rsidTr="2B0D084D">
        <w:trPr>
          <w:trHeight w:val="510"/>
        </w:trPr>
        <w:tc>
          <w:tcPr>
            <w:tcW w:w="720" w:type="dxa"/>
            <w:tcBorders>
              <w:top w:val="single" w:sz="6" w:space="0" w:color="auto"/>
              <w:left w:val="double" w:sz="6" w:space="0" w:color="auto"/>
            </w:tcBorders>
            <w:vAlign w:val="center"/>
          </w:tcPr>
          <w:p w14:paraId="41B07F09" w14:textId="77777777" w:rsidR="002E0CFE" w:rsidRDefault="002E0CFE" w:rsidP="00467C42">
            <w:pPr>
              <w:spacing w:before="120" w:after="120"/>
              <w:jc w:val="center"/>
            </w:pPr>
            <w:r>
              <w:t>3.</w:t>
            </w:r>
          </w:p>
        </w:tc>
        <w:tc>
          <w:tcPr>
            <w:tcW w:w="2970" w:type="dxa"/>
            <w:tcBorders>
              <w:top w:val="single" w:sz="6" w:space="0" w:color="auto"/>
              <w:left w:val="single" w:sz="6" w:space="0" w:color="auto"/>
            </w:tcBorders>
            <w:vAlign w:val="center"/>
          </w:tcPr>
          <w:p w14:paraId="2494A37D" w14:textId="77777777" w:rsidR="002E0CFE" w:rsidRDefault="002E0CFE" w:rsidP="2B0D084D">
            <w:pPr>
              <w:spacing w:before="120" w:after="120"/>
              <w:rPr>
                <w:color w:val="FF0000"/>
              </w:rPr>
            </w:pPr>
            <w:r w:rsidRPr="2B0D084D">
              <w:rPr>
                <w:color w:val="FF0000"/>
              </w:rPr>
              <w:t>Methodology</w:t>
            </w:r>
          </w:p>
        </w:tc>
        <w:tc>
          <w:tcPr>
            <w:tcW w:w="1440" w:type="dxa"/>
            <w:tcBorders>
              <w:top w:val="single" w:sz="6" w:space="0" w:color="auto"/>
              <w:left w:val="single" w:sz="6" w:space="0" w:color="auto"/>
            </w:tcBorders>
            <w:vAlign w:val="center"/>
          </w:tcPr>
          <w:p w14:paraId="6A6A9027" w14:textId="77777777" w:rsidR="002E0CFE" w:rsidRPr="00E93BA4" w:rsidRDefault="002E0CFE" w:rsidP="00467C42">
            <w:pPr>
              <w:spacing w:before="120" w:after="120"/>
              <w:jc w:val="center"/>
              <w:rPr>
                <w:color w:val="FF0000"/>
              </w:rPr>
            </w:pPr>
            <w:r w:rsidRPr="00E93BA4">
              <w:rPr>
                <w:color w:val="FF0000"/>
              </w:rPr>
              <w:t>20</w:t>
            </w:r>
          </w:p>
        </w:tc>
        <w:tc>
          <w:tcPr>
            <w:tcW w:w="1350" w:type="dxa"/>
            <w:tcBorders>
              <w:top w:val="single" w:sz="6" w:space="0" w:color="auto"/>
              <w:left w:val="single" w:sz="6" w:space="0" w:color="auto"/>
            </w:tcBorders>
            <w:vAlign w:val="center"/>
          </w:tcPr>
          <w:p w14:paraId="6BB9E253" w14:textId="77777777" w:rsidR="002E0CFE" w:rsidRDefault="002E0CFE" w:rsidP="00467C42">
            <w:pPr>
              <w:spacing w:before="120" w:after="120"/>
              <w:jc w:val="center"/>
            </w:pPr>
          </w:p>
        </w:tc>
        <w:tc>
          <w:tcPr>
            <w:tcW w:w="1320" w:type="dxa"/>
            <w:tcBorders>
              <w:top w:val="single" w:sz="6" w:space="0" w:color="auto"/>
              <w:left w:val="single" w:sz="6" w:space="0" w:color="auto"/>
            </w:tcBorders>
            <w:vAlign w:val="center"/>
          </w:tcPr>
          <w:p w14:paraId="23DE523C" w14:textId="77777777" w:rsidR="002E0CFE" w:rsidRDefault="002E0CFE" w:rsidP="00467C42">
            <w:pPr>
              <w:spacing w:before="120" w:after="120"/>
              <w:jc w:val="center"/>
            </w:pPr>
          </w:p>
        </w:tc>
        <w:tc>
          <w:tcPr>
            <w:tcW w:w="1981" w:type="dxa"/>
            <w:tcBorders>
              <w:top w:val="single" w:sz="6" w:space="0" w:color="auto"/>
              <w:left w:val="single" w:sz="6" w:space="0" w:color="auto"/>
              <w:right w:val="double" w:sz="6" w:space="0" w:color="auto"/>
            </w:tcBorders>
            <w:vAlign w:val="center"/>
          </w:tcPr>
          <w:p w14:paraId="52E56223" w14:textId="77777777" w:rsidR="002E0CFE" w:rsidRDefault="002E0CFE" w:rsidP="00467C42">
            <w:pPr>
              <w:spacing w:before="120" w:after="120"/>
              <w:jc w:val="center"/>
            </w:pPr>
          </w:p>
        </w:tc>
      </w:tr>
      <w:tr w:rsidR="002E0CFE" w14:paraId="03B8CB3A" w14:textId="77777777" w:rsidTr="2B0D084D">
        <w:trPr>
          <w:trHeight w:val="510"/>
        </w:trPr>
        <w:tc>
          <w:tcPr>
            <w:tcW w:w="720" w:type="dxa"/>
            <w:tcBorders>
              <w:top w:val="single" w:sz="6" w:space="0" w:color="auto"/>
              <w:left w:val="double" w:sz="6" w:space="0" w:color="auto"/>
            </w:tcBorders>
            <w:vAlign w:val="center"/>
          </w:tcPr>
          <w:p w14:paraId="0F9ABB3F" w14:textId="77777777" w:rsidR="002E0CFE" w:rsidRDefault="002E0CFE" w:rsidP="00467C42">
            <w:pPr>
              <w:spacing w:before="120" w:after="120"/>
              <w:jc w:val="center"/>
            </w:pPr>
            <w:r>
              <w:t>4.</w:t>
            </w:r>
          </w:p>
        </w:tc>
        <w:tc>
          <w:tcPr>
            <w:tcW w:w="2970" w:type="dxa"/>
            <w:tcBorders>
              <w:top w:val="single" w:sz="6" w:space="0" w:color="auto"/>
              <w:left w:val="single" w:sz="6" w:space="0" w:color="auto"/>
            </w:tcBorders>
            <w:vAlign w:val="center"/>
          </w:tcPr>
          <w:p w14:paraId="2D6D5363" w14:textId="77777777" w:rsidR="002E0CFE" w:rsidRDefault="002E0CFE" w:rsidP="2B0D084D">
            <w:pPr>
              <w:spacing w:before="120" w:after="120"/>
              <w:rPr>
                <w:color w:val="FF0000"/>
                <w:vertAlign w:val="superscript"/>
              </w:rPr>
            </w:pPr>
            <w:r w:rsidRPr="2B0D084D">
              <w:rPr>
                <w:color w:val="FF0000"/>
              </w:rPr>
              <w:t xml:space="preserve">Total Cost </w:t>
            </w:r>
            <w:r w:rsidRPr="2B0D084D">
              <w:rPr>
                <w:color w:val="FF0000"/>
                <w:vertAlign w:val="superscript"/>
              </w:rPr>
              <w:t>1</w:t>
            </w:r>
          </w:p>
        </w:tc>
        <w:tc>
          <w:tcPr>
            <w:tcW w:w="1440" w:type="dxa"/>
            <w:tcBorders>
              <w:top w:val="single" w:sz="6" w:space="0" w:color="auto"/>
              <w:left w:val="single" w:sz="6" w:space="0" w:color="auto"/>
            </w:tcBorders>
            <w:vAlign w:val="center"/>
          </w:tcPr>
          <w:p w14:paraId="704A35C2" w14:textId="77777777" w:rsidR="00E93BA4" w:rsidRPr="00E93BA4" w:rsidRDefault="00E93BA4" w:rsidP="00E93BA4">
            <w:pPr>
              <w:spacing w:before="120" w:after="120"/>
              <w:jc w:val="center"/>
              <w:rPr>
                <w:color w:val="FF0000"/>
              </w:rPr>
            </w:pPr>
            <w:r w:rsidRPr="00E93BA4">
              <w:rPr>
                <w:color w:val="FF0000"/>
              </w:rPr>
              <w:t>40</w:t>
            </w:r>
          </w:p>
        </w:tc>
        <w:tc>
          <w:tcPr>
            <w:tcW w:w="1350" w:type="dxa"/>
            <w:tcBorders>
              <w:top w:val="single" w:sz="6" w:space="0" w:color="auto"/>
              <w:left w:val="single" w:sz="6" w:space="0" w:color="auto"/>
            </w:tcBorders>
            <w:vAlign w:val="center"/>
          </w:tcPr>
          <w:p w14:paraId="07547A01" w14:textId="77777777" w:rsidR="002E0CFE" w:rsidRDefault="002E0CFE" w:rsidP="00467C42">
            <w:pPr>
              <w:spacing w:before="120" w:after="120"/>
              <w:jc w:val="center"/>
            </w:pPr>
          </w:p>
        </w:tc>
        <w:tc>
          <w:tcPr>
            <w:tcW w:w="1320" w:type="dxa"/>
            <w:tcBorders>
              <w:top w:val="single" w:sz="6" w:space="0" w:color="auto"/>
              <w:left w:val="single" w:sz="6" w:space="0" w:color="auto"/>
            </w:tcBorders>
            <w:vAlign w:val="center"/>
          </w:tcPr>
          <w:p w14:paraId="5043CB0F" w14:textId="77777777" w:rsidR="002E0CFE" w:rsidRDefault="002E0CFE" w:rsidP="00467C42">
            <w:pPr>
              <w:spacing w:before="120" w:after="120"/>
              <w:jc w:val="center"/>
            </w:pPr>
          </w:p>
        </w:tc>
        <w:tc>
          <w:tcPr>
            <w:tcW w:w="1981" w:type="dxa"/>
            <w:tcBorders>
              <w:top w:val="single" w:sz="6" w:space="0" w:color="auto"/>
              <w:left w:val="single" w:sz="6" w:space="0" w:color="auto"/>
              <w:right w:val="double" w:sz="6" w:space="0" w:color="auto"/>
            </w:tcBorders>
            <w:vAlign w:val="center"/>
          </w:tcPr>
          <w:p w14:paraId="07459315" w14:textId="77777777" w:rsidR="002E0CFE" w:rsidRDefault="002E0CFE" w:rsidP="00467C42">
            <w:pPr>
              <w:spacing w:before="120" w:after="120"/>
              <w:jc w:val="center"/>
            </w:pPr>
          </w:p>
        </w:tc>
      </w:tr>
      <w:tr w:rsidR="002E0CFE" w:rsidRPr="00161B40" w14:paraId="3B848E94" w14:textId="77777777" w:rsidTr="2B0D084D">
        <w:trPr>
          <w:trHeight w:val="510"/>
        </w:trPr>
        <w:tc>
          <w:tcPr>
            <w:tcW w:w="720" w:type="dxa"/>
            <w:tcBorders>
              <w:top w:val="single" w:sz="6" w:space="0" w:color="auto"/>
              <w:left w:val="double" w:sz="6" w:space="0" w:color="auto"/>
              <w:bottom w:val="double" w:sz="6" w:space="0" w:color="auto"/>
            </w:tcBorders>
            <w:vAlign w:val="center"/>
          </w:tcPr>
          <w:p w14:paraId="6537F28F" w14:textId="77777777" w:rsidR="002E0CFE" w:rsidRPr="00161B40" w:rsidRDefault="002E0CFE" w:rsidP="00467C42">
            <w:pPr>
              <w:spacing w:before="120" w:after="120"/>
              <w:jc w:val="center"/>
              <w:rPr>
                <w:b/>
              </w:rPr>
            </w:pPr>
          </w:p>
        </w:tc>
        <w:tc>
          <w:tcPr>
            <w:tcW w:w="2970" w:type="dxa"/>
            <w:tcBorders>
              <w:top w:val="single" w:sz="6" w:space="0" w:color="auto"/>
              <w:left w:val="single" w:sz="6" w:space="0" w:color="auto"/>
              <w:bottom w:val="double" w:sz="6" w:space="0" w:color="auto"/>
            </w:tcBorders>
            <w:vAlign w:val="center"/>
          </w:tcPr>
          <w:p w14:paraId="46FE0C09" w14:textId="77777777" w:rsidR="002E0CFE" w:rsidRPr="00161B40" w:rsidRDefault="002E0CFE" w:rsidP="00467C42">
            <w:pPr>
              <w:spacing w:before="120" w:after="120"/>
              <w:jc w:val="center"/>
              <w:rPr>
                <w:b/>
              </w:rPr>
            </w:pPr>
            <w:r w:rsidRPr="00161B40">
              <w:rPr>
                <w:b/>
              </w:rPr>
              <w:t>Total</w:t>
            </w:r>
          </w:p>
        </w:tc>
        <w:tc>
          <w:tcPr>
            <w:tcW w:w="1440" w:type="dxa"/>
            <w:tcBorders>
              <w:top w:val="single" w:sz="6" w:space="0" w:color="auto"/>
              <w:left w:val="single" w:sz="6" w:space="0" w:color="auto"/>
              <w:bottom w:val="double" w:sz="6" w:space="0" w:color="auto"/>
            </w:tcBorders>
            <w:vAlign w:val="center"/>
          </w:tcPr>
          <w:p w14:paraId="168C73F4" w14:textId="77777777" w:rsidR="002E0CFE" w:rsidRPr="00161B40" w:rsidRDefault="002E0CFE" w:rsidP="00467C42">
            <w:pPr>
              <w:spacing w:before="120" w:after="120"/>
              <w:jc w:val="center"/>
              <w:rPr>
                <w:b/>
              </w:rPr>
            </w:pPr>
            <w:r w:rsidRPr="00161B40">
              <w:rPr>
                <w:b/>
              </w:rPr>
              <w:fldChar w:fldCharType="begin"/>
            </w:r>
            <w:r w:rsidRPr="00161B40">
              <w:rPr>
                <w:b/>
              </w:rPr>
              <w:instrText xml:space="preserve"> =SUM(ABOVE) </w:instrText>
            </w:r>
            <w:r w:rsidRPr="00161B40">
              <w:rPr>
                <w:b/>
              </w:rPr>
              <w:fldChar w:fldCharType="separate"/>
            </w:r>
            <w:r>
              <w:rPr>
                <w:b/>
                <w:noProof/>
              </w:rPr>
              <w:t>100</w:t>
            </w:r>
            <w:r w:rsidRPr="00161B40">
              <w:rPr>
                <w:b/>
              </w:rPr>
              <w:fldChar w:fldCharType="end"/>
            </w:r>
          </w:p>
        </w:tc>
        <w:tc>
          <w:tcPr>
            <w:tcW w:w="1350" w:type="dxa"/>
            <w:tcBorders>
              <w:top w:val="single" w:sz="6" w:space="0" w:color="auto"/>
              <w:left w:val="single" w:sz="6" w:space="0" w:color="auto"/>
              <w:bottom w:val="double" w:sz="6" w:space="0" w:color="auto"/>
            </w:tcBorders>
            <w:vAlign w:val="center"/>
          </w:tcPr>
          <w:p w14:paraId="6DFB9E20" w14:textId="77777777" w:rsidR="002E0CFE" w:rsidRPr="00161B40" w:rsidRDefault="002E0CFE" w:rsidP="00467C42">
            <w:pPr>
              <w:spacing w:before="120" w:after="120"/>
              <w:jc w:val="center"/>
              <w:rPr>
                <w:b/>
              </w:rPr>
            </w:pPr>
          </w:p>
        </w:tc>
        <w:tc>
          <w:tcPr>
            <w:tcW w:w="1320" w:type="dxa"/>
            <w:tcBorders>
              <w:top w:val="single" w:sz="6" w:space="0" w:color="auto"/>
              <w:left w:val="single" w:sz="6" w:space="0" w:color="auto"/>
              <w:bottom w:val="double" w:sz="6" w:space="0" w:color="auto"/>
            </w:tcBorders>
            <w:vAlign w:val="center"/>
          </w:tcPr>
          <w:p w14:paraId="70DF9E56" w14:textId="77777777" w:rsidR="002E0CFE" w:rsidRPr="00161B40" w:rsidRDefault="002E0CFE" w:rsidP="00467C42">
            <w:pPr>
              <w:spacing w:before="120" w:after="120"/>
              <w:jc w:val="center"/>
              <w:rPr>
                <w:b/>
              </w:rPr>
            </w:pPr>
          </w:p>
        </w:tc>
        <w:tc>
          <w:tcPr>
            <w:tcW w:w="1981" w:type="dxa"/>
            <w:tcBorders>
              <w:top w:val="single" w:sz="6" w:space="0" w:color="auto"/>
              <w:left w:val="single" w:sz="6" w:space="0" w:color="auto"/>
              <w:bottom w:val="double" w:sz="6" w:space="0" w:color="auto"/>
              <w:right w:val="double" w:sz="6" w:space="0" w:color="auto"/>
            </w:tcBorders>
            <w:vAlign w:val="center"/>
          </w:tcPr>
          <w:p w14:paraId="44E871BC" w14:textId="77777777" w:rsidR="002E0CFE" w:rsidRPr="00161B40" w:rsidRDefault="002E0CFE" w:rsidP="00467C42">
            <w:pPr>
              <w:spacing w:before="120" w:after="120"/>
              <w:jc w:val="center"/>
              <w:rPr>
                <w:b/>
              </w:rPr>
            </w:pPr>
          </w:p>
        </w:tc>
      </w:tr>
    </w:tbl>
    <w:p w14:paraId="144A5D23" w14:textId="77777777" w:rsidR="002E0CFE" w:rsidRDefault="002E0CFE" w:rsidP="002E0CFE">
      <w:pPr>
        <w:spacing w:before="120" w:after="120"/>
        <w:jc w:val="center"/>
      </w:pPr>
    </w:p>
    <w:p w14:paraId="5DE59D0C" w14:textId="77777777" w:rsidR="002E0CFE" w:rsidRDefault="002E0CFE" w:rsidP="000D2447">
      <w:pPr>
        <w:pStyle w:val="BodyTextIndent"/>
        <w:spacing w:after="0"/>
      </w:pPr>
      <w:r>
        <w:t>Scoring Structure:</w:t>
      </w:r>
    </w:p>
    <w:p w14:paraId="6B80C1B4" w14:textId="77777777" w:rsidR="002E0CFE" w:rsidRDefault="002E0CFE" w:rsidP="000D2447">
      <w:pPr>
        <w:pStyle w:val="BodyTextIndent2"/>
        <w:spacing w:after="0"/>
      </w:pPr>
      <w:r>
        <w:t>Unacceptable</w:t>
      </w:r>
      <w:r>
        <w:tab/>
        <w:t>0</w:t>
      </w:r>
      <w:r>
        <w:tab/>
        <w:t>points</w:t>
      </w:r>
    </w:p>
    <w:p w14:paraId="1FF64D85" w14:textId="77777777" w:rsidR="002E0CFE" w:rsidRDefault="002E0CFE" w:rsidP="000D2447">
      <w:pPr>
        <w:pStyle w:val="BodyTextIndent2"/>
        <w:spacing w:after="0"/>
      </w:pPr>
      <w:r>
        <w:t>Poor</w:t>
      </w:r>
      <w:r>
        <w:tab/>
        <w:t>1-2</w:t>
      </w:r>
      <w:r>
        <w:tab/>
        <w:t>point</w:t>
      </w:r>
    </w:p>
    <w:p w14:paraId="6EC1773C" w14:textId="77777777" w:rsidR="002E0CFE" w:rsidRDefault="002E0CFE" w:rsidP="000D2447">
      <w:pPr>
        <w:pStyle w:val="BodyTextIndent2"/>
        <w:spacing w:after="0"/>
      </w:pPr>
      <w:r>
        <w:t>Fair</w:t>
      </w:r>
      <w:r>
        <w:tab/>
        <w:t>3-5</w:t>
      </w:r>
      <w:r>
        <w:tab/>
        <w:t>points</w:t>
      </w:r>
    </w:p>
    <w:p w14:paraId="5DD06364" w14:textId="77777777" w:rsidR="002E0CFE" w:rsidRDefault="002E0CFE" w:rsidP="000D2447">
      <w:pPr>
        <w:pStyle w:val="BodyTextIndent2"/>
        <w:spacing w:after="0"/>
      </w:pPr>
      <w:r>
        <w:t>Good</w:t>
      </w:r>
      <w:r>
        <w:tab/>
        <w:t>6-8</w:t>
      </w:r>
      <w:r>
        <w:tab/>
        <w:t>points</w:t>
      </w:r>
    </w:p>
    <w:p w14:paraId="49A89EDA" w14:textId="77777777" w:rsidR="002E0CFE" w:rsidRDefault="002E0CFE" w:rsidP="002E0CFE">
      <w:pPr>
        <w:spacing w:before="120" w:after="120"/>
        <w:ind w:left="720" w:firstLine="720"/>
        <w:sectPr w:rsidR="002E0CFE" w:rsidSect="00F33DCA">
          <w:footerReference w:type="default" r:id="rId30"/>
          <w:pgSz w:w="12240" w:h="15840" w:code="1"/>
          <w:pgMar w:top="1797" w:right="1440" w:bottom="1797" w:left="1440" w:header="720" w:footer="720" w:gutter="0"/>
          <w:pgNumType w:start="1"/>
          <w:cols w:space="720"/>
          <w:docGrid w:linePitch="326"/>
        </w:sectPr>
      </w:pPr>
      <w:r>
        <w:t>Excellent</w:t>
      </w:r>
      <w:r>
        <w:tab/>
      </w:r>
      <w:r>
        <w:tab/>
      </w:r>
      <w:r>
        <w:tab/>
        <w:t>9-10</w:t>
      </w:r>
      <w:r>
        <w:tab/>
        <w:t>points</w:t>
      </w:r>
    </w:p>
    <w:p w14:paraId="738610EB" w14:textId="77777777" w:rsidR="002E0CFE" w:rsidRDefault="002E0CFE" w:rsidP="002E0CFE">
      <w:pPr>
        <w:pStyle w:val="Title"/>
        <w:rPr>
          <w:sz w:val="32"/>
          <w:szCs w:val="32"/>
        </w:rPr>
      </w:pPr>
    </w:p>
    <w:p w14:paraId="637805D2" w14:textId="77777777" w:rsidR="002E0CFE" w:rsidRDefault="002E0CFE" w:rsidP="002E0CFE">
      <w:pPr>
        <w:pStyle w:val="Title"/>
        <w:rPr>
          <w:sz w:val="32"/>
          <w:szCs w:val="32"/>
        </w:rPr>
      </w:pPr>
    </w:p>
    <w:p w14:paraId="463F29E8" w14:textId="77777777" w:rsidR="002E0CFE" w:rsidRDefault="002E0CFE" w:rsidP="002E0CFE">
      <w:pPr>
        <w:pStyle w:val="Title"/>
        <w:rPr>
          <w:sz w:val="32"/>
          <w:szCs w:val="32"/>
        </w:rPr>
      </w:pPr>
    </w:p>
    <w:p w14:paraId="3B7B4B86" w14:textId="77777777" w:rsidR="002E0CFE" w:rsidRDefault="002E0CFE" w:rsidP="002E0CFE">
      <w:pPr>
        <w:pStyle w:val="Title"/>
        <w:rPr>
          <w:sz w:val="32"/>
          <w:szCs w:val="32"/>
        </w:rPr>
      </w:pPr>
    </w:p>
    <w:p w14:paraId="3A0FF5F2" w14:textId="77777777" w:rsidR="002E0CFE" w:rsidRDefault="002E0CFE" w:rsidP="002E0CFE">
      <w:pPr>
        <w:pStyle w:val="Title"/>
        <w:rPr>
          <w:sz w:val="32"/>
          <w:szCs w:val="32"/>
        </w:rPr>
      </w:pPr>
    </w:p>
    <w:p w14:paraId="408FAE0F" w14:textId="77777777" w:rsidR="002E0CFE" w:rsidRDefault="002E0CFE" w:rsidP="002E0CFE">
      <w:pPr>
        <w:pStyle w:val="Title"/>
        <w:rPr>
          <w:sz w:val="32"/>
          <w:szCs w:val="32"/>
        </w:rPr>
      </w:pPr>
      <w:r>
        <w:rPr>
          <w:sz w:val="32"/>
          <w:szCs w:val="32"/>
        </w:rPr>
        <w:t>APPENDIX B</w:t>
      </w:r>
    </w:p>
    <w:p w14:paraId="4A1CBD04" w14:textId="77777777" w:rsidR="002E0CFE" w:rsidRDefault="002E0CFE" w:rsidP="002E0CFE">
      <w:pPr>
        <w:pStyle w:val="Title"/>
        <w:rPr>
          <w:sz w:val="32"/>
          <w:szCs w:val="32"/>
        </w:rPr>
      </w:pPr>
      <w:r>
        <w:rPr>
          <w:sz w:val="32"/>
          <w:szCs w:val="32"/>
        </w:rPr>
        <w:t>ELECTRONIC SUBMISSION INSTRUCTIONS</w:t>
      </w:r>
    </w:p>
    <w:p w14:paraId="5630AD66" w14:textId="77777777" w:rsidR="002E0CFE" w:rsidRDefault="002E0CFE" w:rsidP="002E0CFE">
      <w:pPr>
        <w:pStyle w:val="Title"/>
        <w:jc w:val="left"/>
        <w:rPr>
          <w:sz w:val="32"/>
          <w:szCs w:val="32"/>
        </w:rPr>
      </w:pPr>
    </w:p>
    <w:p w14:paraId="61829076" w14:textId="77777777" w:rsidR="002E0CFE" w:rsidRDefault="002E0CFE" w:rsidP="002E0CFE">
      <w:pPr>
        <w:pStyle w:val="Title"/>
        <w:rPr>
          <w:sz w:val="32"/>
          <w:szCs w:val="32"/>
        </w:rPr>
      </w:pPr>
      <w:r>
        <w:rPr>
          <w:sz w:val="32"/>
          <w:szCs w:val="32"/>
        </w:rPr>
        <w:br w:type="page"/>
      </w:r>
    </w:p>
    <w:p w14:paraId="2BA226A1" w14:textId="77777777" w:rsidR="002E0CFE" w:rsidRDefault="002E0CFE" w:rsidP="002E0CFE">
      <w:pPr>
        <w:pStyle w:val="Title"/>
        <w:rPr>
          <w:sz w:val="32"/>
          <w:szCs w:val="32"/>
        </w:rPr>
      </w:pPr>
    </w:p>
    <w:p w14:paraId="17AD93B2" w14:textId="77777777" w:rsidR="002E0CFE" w:rsidRDefault="002E0CFE" w:rsidP="002E0CFE">
      <w:pPr>
        <w:pStyle w:val="Title"/>
        <w:rPr>
          <w:sz w:val="32"/>
          <w:szCs w:val="32"/>
        </w:rPr>
      </w:pPr>
    </w:p>
    <w:p w14:paraId="0DE4B5B7" w14:textId="77777777" w:rsidR="002E0CFE" w:rsidRDefault="002E0CFE" w:rsidP="002E0CFE">
      <w:pPr>
        <w:pStyle w:val="Title"/>
        <w:rPr>
          <w:sz w:val="32"/>
          <w:szCs w:val="32"/>
        </w:rPr>
      </w:pPr>
    </w:p>
    <w:p w14:paraId="66204FF1" w14:textId="77777777" w:rsidR="002E0CFE" w:rsidRDefault="002E0CFE" w:rsidP="002E0CFE">
      <w:pPr>
        <w:pStyle w:val="Title"/>
        <w:rPr>
          <w:sz w:val="32"/>
          <w:szCs w:val="32"/>
        </w:rPr>
      </w:pPr>
    </w:p>
    <w:p w14:paraId="17625BC4" w14:textId="77777777" w:rsidR="002E0CFE" w:rsidRDefault="002E0CFE" w:rsidP="002E0CFE">
      <w:pPr>
        <w:pStyle w:val="Title"/>
        <w:rPr>
          <w:sz w:val="32"/>
          <w:szCs w:val="32"/>
        </w:rPr>
      </w:pPr>
      <w:r>
        <w:rPr>
          <w:sz w:val="32"/>
          <w:szCs w:val="32"/>
        </w:rPr>
        <w:t>PART C</w:t>
      </w:r>
    </w:p>
    <w:p w14:paraId="6EED7107" w14:textId="77777777" w:rsidR="002E0CFE" w:rsidRDefault="002E0CFE" w:rsidP="002E0CFE">
      <w:pPr>
        <w:pStyle w:val="Title"/>
        <w:rPr>
          <w:sz w:val="32"/>
          <w:szCs w:val="32"/>
        </w:rPr>
      </w:pPr>
      <w:r>
        <w:rPr>
          <w:sz w:val="32"/>
          <w:szCs w:val="32"/>
        </w:rPr>
        <w:t>FORM OF CONTRACT</w:t>
      </w:r>
    </w:p>
    <w:p w14:paraId="2DBF0D7D" w14:textId="77777777" w:rsidR="00E93BA4" w:rsidRDefault="00E93BA4" w:rsidP="002E0CFE">
      <w:pPr>
        <w:pStyle w:val="Title"/>
        <w:rPr>
          <w:sz w:val="32"/>
          <w:szCs w:val="32"/>
        </w:rPr>
        <w:sectPr w:rsidR="00E93BA4" w:rsidSect="00F33DCA">
          <w:footerReference w:type="default" r:id="rId31"/>
          <w:pgSz w:w="12240" w:h="15840" w:code="1"/>
          <w:pgMar w:top="1797" w:right="1440" w:bottom="1797" w:left="1440" w:header="720" w:footer="720" w:gutter="0"/>
          <w:pgNumType w:start="1"/>
          <w:cols w:space="720"/>
          <w:docGrid w:linePitch="326"/>
        </w:sectPr>
      </w:pPr>
    </w:p>
    <w:p w14:paraId="6B62F1B3" w14:textId="77777777" w:rsidR="00E93BA4" w:rsidRDefault="00E93BA4" w:rsidP="002E0CFE">
      <w:pPr>
        <w:pStyle w:val="Title"/>
        <w:rPr>
          <w:sz w:val="32"/>
          <w:szCs w:val="32"/>
        </w:rPr>
      </w:pPr>
    </w:p>
    <w:p w14:paraId="02F2C34E" w14:textId="77777777" w:rsidR="00E93BA4" w:rsidRDefault="00E93BA4" w:rsidP="002E0CFE">
      <w:pPr>
        <w:pStyle w:val="Title"/>
        <w:rPr>
          <w:sz w:val="32"/>
          <w:szCs w:val="32"/>
        </w:rPr>
      </w:pPr>
    </w:p>
    <w:p w14:paraId="680A4E5D" w14:textId="77777777" w:rsidR="00E93BA4" w:rsidRDefault="00E93BA4" w:rsidP="002E0CFE">
      <w:pPr>
        <w:pStyle w:val="Title"/>
        <w:rPr>
          <w:sz w:val="32"/>
          <w:szCs w:val="32"/>
        </w:rPr>
      </w:pPr>
    </w:p>
    <w:p w14:paraId="19219836" w14:textId="77777777" w:rsidR="00E93BA4" w:rsidRDefault="00E93BA4" w:rsidP="002E0CFE">
      <w:pPr>
        <w:pStyle w:val="Title"/>
        <w:rPr>
          <w:sz w:val="32"/>
          <w:szCs w:val="32"/>
        </w:rPr>
      </w:pPr>
    </w:p>
    <w:p w14:paraId="296FEF7D" w14:textId="77777777" w:rsidR="00E93BA4" w:rsidRDefault="00E93BA4" w:rsidP="002E0CFE">
      <w:pPr>
        <w:pStyle w:val="Title"/>
        <w:rPr>
          <w:sz w:val="32"/>
          <w:szCs w:val="32"/>
        </w:rPr>
      </w:pPr>
    </w:p>
    <w:p w14:paraId="16C8C8A8" w14:textId="77777777" w:rsidR="00E93BA4" w:rsidRDefault="00E93BA4" w:rsidP="002E0CFE">
      <w:pPr>
        <w:pStyle w:val="Title"/>
        <w:rPr>
          <w:sz w:val="32"/>
          <w:szCs w:val="32"/>
        </w:rPr>
      </w:pPr>
      <w:r>
        <w:rPr>
          <w:sz w:val="32"/>
          <w:szCs w:val="32"/>
        </w:rPr>
        <w:t>PART D</w:t>
      </w:r>
    </w:p>
    <w:p w14:paraId="062631BE" w14:textId="77777777" w:rsidR="00E93BA4" w:rsidRDefault="00E93BA4" w:rsidP="002E0CFE">
      <w:pPr>
        <w:pStyle w:val="Title"/>
        <w:rPr>
          <w:sz w:val="32"/>
          <w:szCs w:val="32"/>
        </w:rPr>
      </w:pPr>
      <w:r w:rsidRPr="2B0D084D">
        <w:rPr>
          <w:sz w:val="32"/>
          <w:szCs w:val="32"/>
        </w:rPr>
        <w:t>HEALTH &amp; SAFETY</w:t>
      </w:r>
    </w:p>
    <w:p w14:paraId="2A466329" w14:textId="13630AFD" w:rsidR="2B0D084D" w:rsidRDefault="2B0D084D">
      <w:r>
        <w:br w:type="page"/>
      </w:r>
    </w:p>
    <w:p w14:paraId="3EB91F8A" w14:textId="03CB5D5F" w:rsidR="00315D67" w:rsidRPr="00E93BA4" w:rsidRDefault="00315D67" w:rsidP="2B0D084D">
      <w:pPr>
        <w:pStyle w:val="Title"/>
        <w:rPr>
          <w:b w:val="0"/>
          <w:smallCaps w:val="0"/>
          <w:sz w:val="32"/>
          <w:szCs w:val="32"/>
        </w:rPr>
      </w:pPr>
    </w:p>
    <w:p w14:paraId="7194DBDC" w14:textId="77777777" w:rsidR="00315D67" w:rsidRDefault="00315D67" w:rsidP="002E0CFE">
      <w:pPr>
        <w:pStyle w:val="Title"/>
        <w:rPr>
          <w:sz w:val="32"/>
          <w:szCs w:val="32"/>
        </w:rPr>
      </w:pPr>
    </w:p>
    <w:p w14:paraId="769D0D3C" w14:textId="77777777" w:rsidR="00315D67" w:rsidRDefault="00315D67" w:rsidP="002E0CFE">
      <w:pPr>
        <w:pStyle w:val="Title"/>
        <w:rPr>
          <w:sz w:val="32"/>
          <w:szCs w:val="32"/>
        </w:rPr>
      </w:pPr>
    </w:p>
    <w:p w14:paraId="54CD245A" w14:textId="77777777" w:rsidR="00315D67" w:rsidRDefault="00315D67" w:rsidP="002E0CFE">
      <w:pPr>
        <w:pStyle w:val="Title"/>
        <w:rPr>
          <w:sz w:val="32"/>
          <w:szCs w:val="32"/>
        </w:rPr>
      </w:pPr>
    </w:p>
    <w:p w14:paraId="1231BE67" w14:textId="77777777" w:rsidR="00315D67" w:rsidRDefault="00315D67" w:rsidP="002E0CFE">
      <w:pPr>
        <w:pStyle w:val="Title"/>
        <w:rPr>
          <w:sz w:val="32"/>
          <w:szCs w:val="32"/>
        </w:rPr>
      </w:pPr>
    </w:p>
    <w:p w14:paraId="24CC0050" w14:textId="77777777" w:rsidR="002E0CFE" w:rsidRDefault="002E0CFE" w:rsidP="002E0CFE">
      <w:pPr>
        <w:pStyle w:val="Title"/>
        <w:rPr>
          <w:sz w:val="32"/>
          <w:szCs w:val="32"/>
        </w:rPr>
      </w:pPr>
      <w:r>
        <w:rPr>
          <w:sz w:val="32"/>
          <w:szCs w:val="32"/>
        </w:rPr>
        <w:t xml:space="preserve">PART </w:t>
      </w:r>
      <w:r w:rsidR="00E93BA4">
        <w:rPr>
          <w:sz w:val="32"/>
          <w:szCs w:val="32"/>
        </w:rPr>
        <w:t>E</w:t>
      </w:r>
    </w:p>
    <w:p w14:paraId="4EE3B91B" w14:textId="77777777" w:rsidR="002E0CFE" w:rsidRPr="00BF4B3D" w:rsidRDefault="002E0CFE" w:rsidP="002E0CFE">
      <w:pPr>
        <w:pStyle w:val="Title"/>
        <w:rPr>
          <w:sz w:val="32"/>
          <w:szCs w:val="32"/>
        </w:rPr>
      </w:pPr>
      <w:r>
        <w:rPr>
          <w:sz w:val="32"/>
          <w:szCs w:val="32"/>
        </w:rPr>
        <w:t>ENVIRONMENTAL PROTECTION</w:t>
      </w:r>
    </w:p>
    <w:p w14:paraId="36FEB5B0" w14:textId="77777777" w:rsidR="002E0CFE" w:rsidRDefault="002E0CFE" w:rsidP="002E0CFE">
      <w:pPr>
        <w:spacing w:before="120" w:after="120"/>
        <w:ind w:left="720" w:firstLine="720"/>
      </w:pPr>
    </w:p>
    <w:p w14:paraId="30D7AA69" w14:textId="77777777" w:rsidR="00F0312D" w:rsidRPr="002E0CFE" w:rsidRDefault="00F0312D" w:rsidP="002E0CFE"/>
    <w:sectPr w:rsidR="00F0312D" w:rsidRPr="002E0CFE" w:rsidSect="00F33DCA">
      <w:pgSz w:w="12240" w:h="15840" w:code="1"/>
      <w:pgMar w:top="1797" w:right="1440" w:bottom="1797"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871E" w14:textId="77777777" w:rsidR="00F67059" w:rsidRDefault="00F67059">
      <w:r>
        <w:separator/>
      </w:r>
    </w:p>
  </w:endnote>
  <w:endnote w:type="continuationSeparator" w:id="0">
    <w:p w14:paraId="1960AE7A" w14:textId="77777777" w:rsidR="00F67059" w:rsidRDefault="00F6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a Lisa Recu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2E0CFE" w:rsidRDefault="002E0C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A6542E" w14:textId="77777777" w:rsidR="002E0CFE" w:rsidRDefault="002E0CFE">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65116" w14:textId="77777777" w:rsidR="00DA53EE" w:rsidRPr="00474F4C" w:rsidRDefault="00DA53EE" w:rsidP="00474F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2E0CFE" w:rsidRDefault="002E0CFE" w:rsidP="008F639A">
    <w:pPr>
      <w:pStyle w:val="Footer"/>
      <w:tabs>
        <w:tab w:val="clear" w:pos="4320"/>
        <w:tab w:val="clear" w:pos="8640"/>
        <w:tab w:val="right" w:pos="9360"/>
      </w:tabs>
      <w:rPr>
        <w:smallCaps/>
        <w:sz w:val="20"/>
      </w:rPr>
    </w:pPr>
  </w:p>
  <w:p w14:paraId="63B6FC22" w14:textId="77777777" w:rsidR="002E0CFE" w:rsidRDefault="002E0CFE" w:rsidP="008F639A">
    <w:pPr>
      <w:pStyle w:val="Footer"/>
      <w:pBdr>
        <w:top w:val="single" w:sz="4" w:space="1" w:color="auto"/>
      </w:pBdr>
      <w:tabs>
        <w:tab w:val="clear" w:pos="4320"/>
        <w:tab w:val="clear" w:pos="8640"/>
        <w:tab w:val="right" w:pos="9360"/>
      </w:tabs>
      <w:rPr>
        <w:sz w:val="20"/>
      </w:rPr>
    </w:pPr>
    <w:r>
      <w:rPr>
        <w:smallCaps/>
        <w:sz w:val="20"/>
      </w:rPr>
      <w:t>Northwest Territories Power Corporation</w:t>
    </w:r>
    <w:r>
      <w:rPr>
        <w:sz w:val="20"/>
      </w:rPr>
      <w:tab/>
      <w:t>TABLE OF CONTENTS</w:t>
    </w:r>
  </w:p>
  <w:p w14:paraId="4D09D631" w14:textId="77777777" w:rsidR="002E0CFE" w:rsidRPr="008F639A" w:rsidRDefault="002E0CFE" w:rsidP="008F639A">
    <w:pPr>
      <w:pStyle w:val="Footer"/>
      <w:tabs>
        <w:tab w:val="clear" w:pos="4320"/>
        <w:tab w:val="clear" w:pos="8640"/>
        <w:tab w:val="right" w:pos="9360"/>
      </w:tabs>
      <w:rPr>
        <w:sz w:val="20"/>
      </w:rPr>
    </w:pPr>
    <w:r w:rsidRPr="00B019BE">
      <w:rPr>
        <w:color w:val="FF0000"/>
        <w:sz w:val="20"/>
      </w:rPr>
      <w:t>Month 201*</w:t>
    </w:r>
    <w:r>
      <w:rPr>
        <w:sz w:val="20"/>
      </w:rPr>
      <w:tab/>
    </w:r>
    <w:r>
      <w:rPr>
        <w:rStyle w:val="PageNumber"/>
      </w:rPr>
      <w:fldChar w:fldCharType="begin"/>
    </w:r>
    <w:r>
      <w:rPr>
        <w:rStyle w:val="PageNumber"/>
      </w:rPr>
      <w:instrText xml:space="preserve"> PAGE </w:instrText>
    </w:r>
    <w:r>
      <w:rPr>
        <w:rStyle w:val="PageNumber"/>
      </w:rPr>
      <w:fldChar w:fldCharType="separate"/>
    </w:r>
    <w:r w:rsidR="00B0028D">
      <w:rPr>
        <w:rStyle w:val="PageNumber"/>
        <w:noProof/>
      </w:rPr>
      <w:t>iii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0AE" w14:textId="77777777" w:rsidR="002E0CFE" w:rsidRDefault="002E0C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2C0D" w14:textId="77777777" w:rsidR="002E0CFE" w:rsidRDefault="002E0CFE">
    <w:pPr>
      <w:pStyle w:val="Footer"/>
      <w:tabs>
        <w:tab w:val="clear" w:pos="4320"/>
        <w:tab w:val="clear" w:pos="8640"/>
        <w:tab w:val="right" w:pos="10080"/>
      </w:tabs>
      <w:rPr>
        <w:smallCaps/>
        <w:sz w:val="20"/>
      </w:rPr>
    </w:pPr>
  </w:p>
  <w:p w14:paraId="35F2F87B" w14:textId="77777777" w:rsidR="002E0CFE" w:rsidRDefault="002E0CFE" w:rsidP="001A5643">
    <w:pPr>
      <w:pStyle w:val="Footer"/>
      <w:pBdr>
        <w:top w:val="single" w:sz="4" w:space="1" w:color="auto"/>
      </w:pBdr>
      <w:tabs>
        <w:tab w:val="clear" w:pos="4320"/>
        <w:tab w:val="clear" w:pos="8640"/>
        <w:tab w:val="right" w:pos="9360"/>
      </w:tabs>
      <w:rPr>
        <w:sz w:val="20"/>
      </w:rPr>
    </w:pPr>
    <w:r>
      <w:rPr>
        <w:smallCaps/>
        <w:sz w:val="20"/>
      </w:rPr>
      <w:t>Northwest Territories Power Corporation</w:t>
    </w:r>
    <w:r>
      <w:rPr>
        <w:sz w:val="20"/>
      </w:rPr>
      <w:tab/>
      <w:t>Commercial Terms</w:t>
    </w:r>
  </w:p>
  <w:p w14:paraId="3E49705C" w14:textId="05AD0A25" w:rsidR="002E0CFE" w:rsidRPr="00DE6F99" w:rsidRDefault="002E0CFE" w:rsidP="001A5643">
    <w:pPr>
      <w:pStyle w:val="Footer"/>
      <w:pBdr>
        <w:top w:val="single" w:sz="4" w:space="1" w:color="auto"/>
      </w:pBdr>
      <w:tabs>
        <w:tab w:val="clear" w:pos="4320"/>
        <w:tab w:val="clear" w:pos="8640"/>
        <w:tab w:val="right" w:pos="9360"/>
      </w:tabs>
      <w:rPr>
        <w:sz w:val="20"/>
      </w:rPr>
    </w:pPr>
    <w:r w:rsidRPr="00B019BE">
      <w:rPr>
        <w:color w:val="FF0000"/>
        <w:sz w:val="20"/>
      </w:rPr>
      <w:t>Month 201*</w:t>
    </w:r>
    <w:r>
      <w:rPr>
        <w:sz w:val="20"/>
      </w:rPr>
      <w:tab/>
    </w:r>
    <w:r w:rsidRPr="00DE6F99">
      <w:rPr>
        <w:sz w:val="20"/>
      </w:rPr>
      <w:t xml:space="preserve">Page </w:t>
    </w:r>
    <w:r w:rsidRPr="00DE6F99">
      <w:rPr>
        <w:sz w:val="20"/>
      </w:rPr>
      <w:fldChar w:fldCharType="begin"/>
    </w:r>
    <w:r w:rsidRPr="00DE6F99">
      <w:rPr>
        <w:sz w:val="20"/>
      </w:rPr>
      <w:instrText xml:space="preserve"> PAGE </w:instrText>
    </w:r>
    <w:r w:rsidRPr="00DE6F99">
      <w:rPr>
        <w:sz w:val="20"/>
      </w:rPr>
      <w:fldChar w:fldCharType="separate"/>
    </w:r>
    <w:r w:rsidR="00B0028D">
      <w:rPr>
        <w:noProof/>
        <w:sz w:val="20"/>
      </w:rPr>
      <w:t>5</w:t>
    </w:r>
    <w:r w:rsidRPr="00DE6F99">
      <w:rPr>
        <w:sz w:val="20"/>
      </w:rPr>
      <w:fldChar w:fldCharType="end"/>
    </w:r>
    <w:r w:rsidRPr="00DE6F99">
      <w:rPr>
        <w:sz w:val="20"/>
      </w:rPr>
      <w:t xml:space="preserve"> of </w:t>
    </w:r>
    <w:r>
      <w:rPr>
        <w:sz w:val="20"/>
      </w:rPr>
      <w:fldChar w:fldCharType="begin"/>
    </w:r>
    <w:r>
      <w:rPr>
        <w:sz w:val="20"/>
      </w:rPr>
      <w:instrText xml:space="preserve"> SECTIONPAGES  \* Arabic  \* MERGEFORMAT </w:instrText>
    </w:r>
    <w:r>
      <w:rPr>
        <w:sz w:val="20"/>
      </w:rPr>
      <w:fldChar w:fldCharType="separate"/>
    </w:r>
    <w:r w:rsidR="007E78DF">
      <w:rPr>
        <w:noProof/>
        <w:sz w:val="20"/>
      </w:rPr>
      <w:t>6</w:t>
    </w:r>
    <w:r>
      <w:rPr>
        <w:sz w:val="20"/>
      </w:rPr>
      <w:fldChar w:fldCharType="end"/>
    </w:r>
  </w:p>
  <w:p w14:paraId="48A21919" w14:textId="77777777" w:rsidR="002E0CFE" w:rsidRDefault="002E0CFE">
    <w:pPr>
      <w:pStyle w:val="Footer"/>
      <w:rPr>
        <w:sz w:val="2"/>
      </w:rPr>
    </w:pPr>
  </w:p>
  <w:p w14:paraId="6BD18F9B" w14:textId="77777777" w:rsidR="002E0CFE" w:rsidRDefault="002E0CFE">
    <w:pPr>
      <w:pStyle w:val="Footer"/>
      <w:rPr>
        <w:sz w:val="2"/>
      </w:rPr>
    </w:pPr>
  </w:p>
  <w:p w14:paraId="238601FE" w14:textId="77777777" w:rsidR="002E0CFE" w:rsidRDefault="002E0C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E37C" w14:textId="77777777" w:rsidR="002E0CFE" w:rsidRDefault="002E0C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C6F4" w14:textId="77777777" w:rsidR="002E0CFE" w:rsidRDefault="002E0CFE" w:rsidP="00210E0D">
    <w:pPr>
      <w:pStyle w:val="Footer"/>
      <w:tabs>
        <w:tab w:val="clear" w:pos="4320"/>
        <w:tab w:val="clear" w:pos="8640"/>
        <w:tab w:val="right" w:pos="10080"/>
      </w:tabs>
      <w:rPr>
        <w:smallCaps/>
        <w:sz w:val="20"/>
      </w:rPr>
    </w:pPr>
  </w:p>
  <w:p w14:paraId="73CB5171" w14:textId="77777777" w:rsidR="002E0CFE" w:rsidRDefault="002E0CFE" w:rsidP="00210E0D">
    <w:pPr>
      <w:pStyle w:val="Footer"/>
      <w:pBdr>
        <w:top w:val="single" w:sz="4" w:space="1" w:color="auto"/>
      </w:pBdr>
      <w:tabs>
        <w:tab w:val="clear" w:pos="4320"/>
        <w:tab w:val="clear" w:pos="8640"/>
        <w:tab w:val="right" w:pos="9360"/>
      </w:tabs>
      <w:rPr>
        <w:sz w:val="20"/>
      </w:rPr>
    </w:pPr>
    <w:r>
      <w:rPr>
        <w:smallCaps/>
        <w:sz w:val="20"/>
      </w:rPr>
      <w:t>Northwest Territories Power Corporation</w:t>
    </w:r>
    <w:r>
      <w:rPr>
        <w:sz w:val="20"/>
      </w:rPr>
      <w:tab/>
      <w:t>Terms of Reference</w:t>
    </w:r>
  </w:p>
  <w:p w14:paraId="246B13E5" w14:textId="2ABCB1FF" w:rsidR="002E0CFE" w:rsidRPr="007C451F" w:rsidRDefault="002E0CFE" w:rsidP="00210E0D">
    <w:pPr>
      <w:pStyle w:val="Footer"/>
      <w:jc w:val="center"/>
      <w:rPr>
        <w:sz w:val="20"/>
      </w:rPr>
    </w:pPr>
    <w:r w:rsidRPr="00B019BE">
      <w:rPr>
        <w:color w:val="FF0000"/>
        <w:sz w:val="20"/>
      </w:rPr>
      <w:t>Month 201*</w:t>
    </w:r>
    <w:r>
      <w:rPr>
        <w:sz w:val="20"/>
      </w:rPr>
      <w:t xml:space="preserve">                                                                                                                                                   </w:t>
    </w:r>
    <w:r w:rsidRPr="00DE6F99">
      <w:rPr>
        <w:sz w:val="20"/>
      </w:rPr>
      <w:t xml:space="preserve">Page </w:t>
    </w:r>
    <w:r w:rsidRPr="00DE6F99">
      <w:rPr>
        <w:sz w:val="20"/>
      </w:rPr>
      <w:fldChar w:fldCharType="begin"/>
    </w:r>
    <w:r w:rsidRPr="00DE6F99">
      <w:rPr>
        <w:sz w:val="20"/>
      </w:rPr>
      <w:instrText xml:space="preserve"> PAGE </w:instrText>
    </w:r>
    <w:r w:rsidRPr="00DE6F99">
      <w:rPr>
        <w:sz w:val="20"/>
      </w:rPr>
      <w:fldChar w:fldCharType="separate"/>
    </w:r>
    <w:r w:rsidR="00B0028D">
      <w:rPr>
        <w:noProof/>
        <w:sz w:val="20"/>
      </w:rPr>
      <w:t>3</w:t>
    </w:r>
    <w:r w:rsidRPr="00DE6F99">
      <w:rPr>
        <w:sz w:val="20"/>
      </w:rPr>
      <w:fldChar w:fldCharType="end"/>
    </w:r>
    <w:r w:rsidRPr="00DE6F99">
      <w:rPr>
        <w:sz w:val="20"/>
      </w:rPr>
      <w:t xml:space="preserve"> of </w:t>
    </w:r>
    <w:r>
      <w:rPr>
        <w:sz w:val="20"/>
      </w:rPr>
      <w:fldChar w:fldCharType="begin"/>
    </w:r>
    <w:r>
      <w:rPr>
        <w:sz w:val="20"/>
      </w:rPr>
      <w:instrText xml:space="preserve"> SECTIONPAGES  \* Arabic  \* MERGEFORMAT </w:instrText>
    </w:r>
    <w:r>
      <w:rPr>
        <w:sz w:val="20"/>
      </w:rPr>
      <w:fldChar w:fldCharType="separate"/>
    </w:r>
    <w:r w:rsidR="007E78DF">
      <w:rPr>
        <w:noProof/>
        <w:sz w:val="20"/>
      </w:rPr>
      <w:t>3</w:t>
    </w:r>
    <w:r>
      <w:rPr>
        <w:sz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2FB7D" w14:textId="77777777" w:rsidR="002E0CFE" w:rsidRDefault="002E0CFE" w:rsidP="00F33DCA">
    <w:pPr>
      <w:pStyle w:val="Footer"/>
      <w:pBdr>
        <w:top w:val="single" w:sz="4" w:space="1" w:color="auto"/>
      </w:pBdr>
      <w:tabs>
        <w:tab w:val="clear" w:pos="4320"/>
        <w:tab w:val="clear" w:pos="8640"/>
        <w:tab w:val="right" w:pos="9360"/>
      </w:tabs>
      <w:rPr>
        <w:sz w:val="20"/>
      </w:rPr>
    </w:pPr>
    <w:r>
      <w:rPr>
        <w:smallCaps/>
        <w:sz w:val="20"/>
      </w:rPr>
      <w:t>Northwest Territories Power Corporation</w:t>
    </w:r>
    <w:r>
      <w:rPr>
        <w:sz w:val="20"/>
      </w:rPr>
      <w:tab/>
      <w:t>Terms of Reference</w:t>
    </w:r>
  </w:p>
  <w:p w14:paraId="58C4B8BA" w14:textId="6A3C8BDB" w:rsidR="002E0CFE" w:rsidRPr="00DE6F99" w:rsidRDefault="002E0CFE" w:rsidP="00F33DCA">
    <w:pPr>
      <w:pStyle w:val="Footer"/>
      <w:pBdr>
        <w:top w:val="single" w:sz="4" w:space="1" w:color="auto"/>
      </w:pBdr>
      <w:tabs>
        <w:tab w:val="clear" w:pos="4320"/>
        <w:tab w:val="clear" w:pos="8640"/>
        <w:tab w:val="right" w:pos="9360"/>
      </w:tabs>
      <w:rPr>
        <w:sz w:val="20"/>
      </w:rPr>
    </w:pPr>
    <w:r w:rsidRPr="00B019BE">
      <w:rPr>
        <w:color w:val="FF0000"/>
        <w:sz w:val="20"/>
      </w:rPr>
      <w:t>Month 201*</w:t>
    </w:r>
    <w:r>
      <w:rPr>
        <w:sz w:val="20"/>
      </w:rPr>
      <w:tab/>
    </w:r>
    <w:r w:rsidRPr="00DE6F99">
      <w:rPr>
        <w:sz w:val="20"/>
      </w:rPr>
      <w:t xml:space="preserve">Page </w:t>
    </w:r>
    <w:r w:rsidRPr="00DE6F99">
      <w:rPr>
        <w:sz w:val="20"/>
      </w:rPr>
      <w:fldChar w:fldCharType="begin"/>
    </w:r>
    <w:r w:rsidRPr="00DE6F99">
      <w:rPr>
        <w:sz w:val="20"/>
      </w:rPr>
      <w:instrText xml:space="preserve"> PAGE </w:instrText>
    </w:r>
    <w:r w:rsidRPr="00DE6F99">
      <w:rPr>
        <w:sz w:val="20"/>
      </w:rPr>
      <w:fldChar w:fldCharType="separate"/>
    </w:r>
    <w:r w:rsidR="00B0028D">
      <w:rPr>
        <w:noProof/>
        <w:sz w:val="20"/>
      </w:rPr>
      <w:t>1</w:t>
    </w:r>
    <w:r w:rsidRPr="00DE6F99">
      <w:rPr>
        <w:sz w:val="20"/>
      </w:rPr>
      <w:fldChar w:fldCharType="end"/>
    </w:r>
    <w:r w:rsidRPr="00DE6F99">
      <w:rPr>
        <w:sz w:val="20"/>
      </w:rPr>
      <w:t xml:space="preserve"> of </w:t>
    </w:r>
    <w:r>
      <w:rPr>
        <w:sz w:val="20"/>
      </w:rPr>
      <w:fldChar w:fldCharType="begin"/>
    </w:r>
    <w:r>
      <w:rPr>
        <w:sz w:val="20"/>
      </w:rPr>
      <w:instrText xml:space="preserve"> SECTIONPAGES  \* Arabic  \* MERGEFORMAT </w:instrText>
    </w:r>
    <w:r>
      <w:rPr>
        <w:sz w:val="20"/>
      </w:rPr>
      <w:fldChar w:fldCharType="separate"/>
    </w:r>
    <w:r w:rsidR="007E78DF">
      <w:rPr>
        <w:noProof/>
        <w:sz w:val="20"/>
      </w:rPr>
      <w:t>3</w:t>
    </w:r>
    <w:r>
      <w:rPr>
        <w:sz w:val="20"/>
      </w:rPr>
      <w:fldChar w:fldCharType="end"/>
    </w:r>
  </w:p>
  <w:p w14:paraId="6E1831B3" w14:textId="77777777" w:rsidR="002E0CFE" w:rsidRDefault="002E0C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11D2A" w14:textId="77777777" w:rsidR="002E0CFE" w:rsidRPr="00474F4C" w:rsidRDefault="002E0CFE" w:rsidP="00474F4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261C8" w14:textId="77777777" w:rsidR="002E0CFE" w:rsidRDefault="002E0CFE" w:rsidP="00474F4C">
    <w:pPr>
      <w:pStyle w:val="Footer"/>
      <w:rPr>
        <w:sz w:val="18"/>
        <w:szCs w:val="18"/>
        <w:lang w:val="en-CA"/>
      </w:rPr>
    </w:pPr>
    <w:r w:rsidRPr="00474F4C">
      <w:rPr>
        <w:sz w:val="22"/>
        <w:szCs w:val="22"/>
        <w:vertAlign w:val="superscript"/>
        <w:lang w:val="en-CA"/>
      </w:rPr>
      <w:t>1</w:t>
    </w:r>
    <w:r>
      <w:rPr>
        <w:sz w:val="22"/>
        <w:szCs w:val="22"/>
        <w:lang w:val="en-CA"/>
      </w:rPr>
      <w:t xml:space="preserve"> </w:t>
    </w:r>
    <w:r w:rsidRPr="00474F4C">
      <w:rPr>
        <w:sz w:val="18"/>
        <w:szCs w:val="18"/>
        <w:lang w:val="en-CA"/>
      </w:rPr>
      <w:t>Lowest Cost Ratio is an evaluation approach whereby the Proposal with the lowest cost receives the maximum points available and all other Proposals receive a percentage of the points based on their cost relation to the lowest. This is determined by applying the following formula: (Lowest Cost / Cost Being Evaluated)</w:t>
    </w:r>
    <w:r w:rsidR="00E93BA4">
      <w:rPr>
        <w:sz w:val="18"/>
        <w:szCs w:val="18"/>
        <w:lang w:val="en-CA"/>
      </w:rPr>
      <w:t xml:space="preserve"> </w:t>
    </w:r>
    <w:r w:rsidRPr="00474F4C">
      <w:rPr>
        <w:sz w:val="18"/>
        <w:szCs w:val="18"/>
        <w:lang w:val="en-CA"/>
      </w:rPr>
      <w:t>x</w:t>
    </w:r>
    <w:r w:rsidR="00E93BA4">
      <w:rPr>
        <w:sz w:val="18"/>
        <w:szCs w:val="18"/>
        <w:lang w:val="en-CA"/>
      </w:rPr>
      <w:t xml:space="preserve"> </w:t>
    </w:r>
    <w:r w:rsidRPr="00474F4C">
      <w:rPr>
        <w:sz w:val="18"/>
        <w:szCs w:val="18"/>
        <w:lang w:val="en-CA"/>
      </w:rPr>
      <w:t>(10)</w:t>
    </w:r>
    <w:r w:rsidR="00E93BA4">
      <w:rPr>
        <w:sz w:val="18"/>
        <w:szCs w:val="18"/>
        <w:lang w:val="en-CA"/>
      </w:rPr>
      <w:t xml:space="preserve"> </w:t>
    </w:r>
    <w:r w:rsidRPr="00474F4C">
      <w:rPr>
        <w:sz w:val="18"/>
        <w:szCs w:val="18"/>
        <w:lang w:val="en-CA"/>
      </w:rPr>
      <w:t>=</w:t>
    </w:r>
    <w:r w:rsidR="00E93BA4">
      <w:rPr>
        <w:sz w:val="18"/>
        <w:szCs w:val="18"/>
        <w:lang w:val="en-CA"/>
      </w:rPr>
      <w:t xml:space="preserve"> </w:t>
    </w:r>
    <w:r w:rsidRPr="00474F4C">
      <w:rPr>
        <w:sz w:val="18"/>
        <w:szCs w:val="18"/>
        <w:lang w:val="en-CA"/>
      </w:rPr>
      <w:t>Awarded Points</w:t>
    </w:r>
  </w:p>
  <w:p w14:paraId="3041E394" w14:textId="77777777" w:rsidR="002E0CFE" w:rsidRDefault="002E0CFE" w:rsidP="00474F4C">
    <w:pPr>
      <w:pStyle w:val="Footer"/>
      <w:rPr>
        <w:sz w:val="18"/>
        <w:szCs w:val="18"/>
        <w:lang w:val="en-CA"/>
      </w:rPr>
    </w:pPr>
  </w:p>
  <w:p w14:paraId="01B431A1" w14:textId="77777777" w:rsidR="002E0CFE" w:rsidRPr="00474F4C" w:rsidRDefault="002E0CFE" w:rsidP="00474F4C">
    <w:pPr>
      <w:pStyle w:val="Footer"/>
      <w:rPr>
        <w:sz w:val="22"/>
        <w:szCs w:val="22"/>
        <w:lang w:val="en-CA"/>
      </w:rPr>
    </w:pPr>
    <w:r>
      <w:rPr>
        <w:sz w:val="18"/>
        <w:szCs w:val="18"/>
        <w:lang w:val="en-CA"/>
      </w:rPr>
      <w:t>*Notwithstanding any Proposal bid price, NTPC reserves the right, in it sole and unfettered discretion, to use a benchmark cost if the proposal with the lowest cost does not meet other evaluation criteria, the overall project scope, if the bid is non-compliant or for any other reason determined by NTPC.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64D8" w14:textId="77777777" w:rsidR="00F67059" w:rsidRDefault="00F67059">
      <w:r>
        <w:separator/>
      </w:r>
    </w:p>
  </w:footnote>
  <w:footnote w:type="continuationSeparator" w:id="0">
    <w:p w14:paraId="4EBE4D89" w14:textId="77777777" w:rsidR="00F67059" w:rsidRDefault="00F6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74F0" w14:textId="77777777" w:rsidR="002E0CFE" w:rsidRDefault="002E0CFE">
    <w:r>
      <w:fldChar w:fldCharType="begin"/>
    </w:r>
    <w:r>
      <w:instrText>NUMPAGES</w:instrText>
    </w:r>
    <w:r>
      <w:fldChar w:fldCharType="separate"/>
    </w:r>
    <w:r>
      <w:rPr>
        <w:noProof/>
      </w:rPr>
      <w:t>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0237B" w14:textId="77777777" w:rsidR="002E0CFE" w:rsidRDefault="002E0CFE" w:rsidP="008F639A">
    <w:pPr>
      <w:pStyle w:val="Header"/>
      <w:pBdr>
        <w:bottom w:val="single" w:sz="4" w:space="1" w:color="auto"/>
      </w:pBdr>
      <w:tabs>
        <w:tab w:val="clear" w:pos="4320"/>
        <w:tab w:val="clear" w:pos="8640"/>
        <w:tab w:val="center" w:pos="4680"/>
        <w:tab w:val="right" w:pos="9360"/>
      </w:tabs>
      <w:rPr>
        <w:sz w:val="20"/>
      </w:rPr>
    </w:pPr>
    <w:r w:rsidRPr="00B019BE">
      <w:rPr>
        <w:color w:val="FF0000"/>
        <w:sz w:val="20"/>
      </w:rPr>
      <w:t>Project Title – Community</w:t>
    </w:r>
    <w:r>
      <w:rPr>
        <w:sz w:val="20"/>
      </w:rPr>
      <w:t>, NT</w:t>
    </w:r>
    <w:r>
      <w:rPr>
        <w:sz w:val="20"/>
      </w:rPr>
      <w:tab/>
    </w:r>
    <w:r>
      <w:rPr>
        <w:sz w:val="20"/>
      </w:rPr>
      <w:tab/>
    </w:r>
  </w:p>
  <w:p w14:paraId="424CC590" w14:textId="77777777" w:rsidR="002E0CFE" w:rsidRDefault="002E0CFE" w:rsidP="008F639A">
    <w:pPr>
      <w:pStyle w:val="Header"/>
      <w:pBdr>
        <w:bottom w:val="single" w:sz="4" w:space="1" w:color="auto"/>
      </w:pBdr>
      <w:tabs>
        <w:tab w:val="clear" w:pos="4320"/>
        <w:tab w:val="clear" w:pos="8640"/>
        <w:tab w:val="center" w:pos="4680"/>
        <w:tab w:val="right" w:pos="9360"/>
      </w:tabs>
      <w:rPr>
        <w:sz w:val="20"/>
      </w:rPr>
    </w:pPr>
    <w:r>
      <w:rPr>
        <w:sz w:val="20"/>
      </w:rPr>
      <w:t xml:space="preserve">RFP No.  </w:t>
    </w:r>
    <w:r w:rsidRPr="00B019BE">
      <w:rPr>
        <w:color w:val="FF0000"/>
        <w:sz w:val="20"/>
      </w:rPr>
      <w:t>*****</w:t>
    </w:r>
    <w:r>
      <w:rPr>
        <w:sz w:val="20"/>
      </w:rPr>
      <w:tab/>
    </w:r>
    <w:r>
      <w:rPr>
        <w:sz w:val="20"/>
      </w:rPr>
      <w:tab/>
      <w:t>TABLE OF CONTENTS</w:t>
    </w:r>
  </w:p>
  <w:p w14:paraId="562C75D1" w14:textId="77777777" w:rsidR="002E0CFE" w:rsidRDefault="002E0C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064" w14:textId="77777777" w:rsidR="002E0CFE" w:rsidRDefault="002E0C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8279" w14:textId="77777777" w:rsidR="002E0CFE" w:rsidRDefault="002E0CFE" w:rsidP="00404D89">
    <w:pPr>
      <w:pStyle w:val="Header"/>
      <w:pBdr>
        <w:bottom w:val="single" w:sz="4" w:space="1" w:color="auto"/>
      </w:pBdr>
      <w:tabs>
        <w:tab w:val="clear" w:pos="4320"/>
        <w:tab w:val="clear" w:pos="8640"/>
        <w:tab w:val="center" w:pos="4680"/>
        <w:tab w:val="right" w:pos="9360"/>
      </w:tabs>
      <w:rPr>
        <w:sz w:val="20"/>
      </w:rPr>
    </w:pPr>
    <w:r w:rsidRPr="00B019BE">
      <w:rPr>
        <w:color w:val="FF0000"/>
        <w:sz w:val="20"/>
      </w:rPr>
      <w:t>Project Title – Community</w:t>
    </w:r>
    <w:r>
      <w:rPr>
        <w:sz w:val="20"/>
      </w:rPr>
      <w:t>, NT</w:t>
    </w:r>
    <w:r>
      <w:rPr>
        <w:sz w:val="20"/>
      </w:rPr>
      <w:tab/>
    </w:r>
    <w:r>
      <w:rPr>
        <w:sz w:val="20"/>
      </w:rPr>
      <w:tab/>
    </w:r>
  </w:p>
  <w:p w14:paraId="5F07EBE6" w14:textId="77777777" w:rsidR="002E0CFE" w:rsidRDefault="002E0CFE" w:rsidP="00404D89">
    <w:pPr>
      <w:pStyle w:val="Header"/>
      <w:pBdr>
        <w:bottom w:val="single" w:sz="4" w:space="1" w:color="auto"/>
      </w:pBdr>
      <w:tabs>
        <w:tab w:val="clear" w:pos="4320"/>
        <w:tab w:val="clear" w:pos="8640"/>
        <w:tab w:val="left" w:pos="2520"/>
        <w:tab w:val="center" w:pos="4680"/>
        <w:tab w:val="right" w:pos="9360"/>
      </w:tabs>
      <w:rPr>
        <w:sz w:val="20"/>
      </w:rPr>
    </w:pPr>
    <w:r>
      <w:rPr>
        <w:sz w:val="20"/>
      </w:rPr>
      <w:t xml:space="preserve">RFP No.  </w:t>
    </w:r>
    <w:r w:rsidRPr="00B019BE">
      <w:rPr>
        <w:color w:val="FF0000"/>
        <w:sz w:val="20"/>
      </w:rPr>
      <w:t>*****</w:t>
    </w:r>
    <w:r>
      <w:rPr>
        <w:sz w:val="20"/>
      </w:rPr>
      <w:tab/>
    </w:r>
    <w:r>
      <w:rPr>
        <w:sz w:val="20"/>
      </w:rPr>
      <w:tab/>
    </w:r>
    <w:r>
      <w:rPr>
        <w:sz w:val="20"/>
      </w:rPr>
      <w:tab/>
      <w:t>Commercial Terms</w:t>
    </w:r>
  </w:p>
  <w:p w14:paraId="4B1F511A" w14:textId="77777777" w:rsidR="002E0CFE" w:rsidRDefault="002E0CF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2E0CFE" w:rsidRDefault="002E0C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50FA" w14:textId="77777777" w:rsidR="002E0CFE" w:rsidRDefault="002E0CFE" w:rsidP="007C1DB9">
    <w:pPr>
      <w:pStyle w:val="Header"/>
      <w:pBdr>
        <w:bottom w:val="single" w:sz="4" w:space="1" w:color="auto"/>
      </w:pBdr>
      <w:tabs>
        <w:tab w:val="clear" w:pos="4320"/>
        <w:tab w:val="clear" w:pos="8640"/>
        <w:tab w:val="center" w:pos="4680"/>
        <w:tab w:val="right" w:pos="9360"/>
      </w:tabs>
      <w:rPr>
        <w:sz w:val="20"/>
      </w:rPr>
    </w:pPr>
    <w:r w:rsidRPr="00B019BE">
      <w:rPr>
        <w:color w:val="FF0000"/>
        <w:sz w:val="20"/>
      </w:rPr>
      <w:t>Project Title - Community</w:t>
    </w:r>
    <w:r>
      <w:rPr>
        <w:sz w:val="20"/>
      </w:rPr>
      <w:t>, NT</w:t>
    </w:r>
    <w:r>
      <w:rPr>
        <w:sz w:val="20"/>
      </w:rPr>
      <w:tab/>
    </w:r>
    <w:r>
      <w:rPr>
        <w:sz w:val="20"/>
      </w:rPr>
      <w:tab/>
    </w:r>
  </w:p>
  <w:p w14:paraId="1C2C5358" w14:textId="77777777" w:rsidR="002E0CFE" w:rsidRDefault="002E0CFE" w:rsidP="007C1DB9">
    <w:pPr>
      <w:pStyle w:val="Header"/>
      <w:pBdr>
        <w:bottom w:val="single" w:sz="4" w:space="1" w:color="auto"/>
      </w:pBdr>
      <w:tabs>
        <w:tab w:val="clear" w:pos="4320"/>
        <w:tab w:val="clear" w:pos="8640"/>
        <w:tab w:val="left" w:pos="2520"/>
        <w:tab w:val="center" w:pos="4680"/>
        <w:tab w:val="right" w:pos="9360"/>
      </w:tabs>
      <w:rPr>
        <w:sz w:val="20"/>
      </w:rPr>
    </w:pPr>
    <w:r>
      <w:rPr>
        <w:sz w:val="20"/>
      </w:rPr>
      <w:t xml:space="preserve">RFP No.  </w:t>
    </w:r>
    <w:r w:rsidRPr="00B019BE">
      <w:rPr>
        <w:color w:val="FF0000"/>
        <w:sz w:val="20"/>
      </w:rPr>
      <w:t>*****</w:t>
    </w:r>
    <w:r>
      <w:rPr>
        <w:sz w:val="20"/>
      </w:rPr>
      <w:tab/>
    </w:r>
    <w:r>
      <w:rPr>
        <w:sz w:val="20"/>
      </w:rPr>
      <w:tab/>
    </w:r>
    <w:r>
      <w:rPr>
        <w:sz w:val="20"/>
      </w:rPr>
      <w:tab/>
      <w:t>Terms of Reference</w:t>
    </w:r>
  </w:p>
  <w:p w14:paraId="664355AD" w14:textId="77777777" w:rsidR="002E0CFE" w:rsidRDefault="002E0C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07177" w14:textId="77777777" w:rsidR="002E0CFE" w:rsidRDefault="002E0CFE" w:rsidP="00F33DCA">
    <w:pPr>
      <w:pStyle w:val="Header"/>
      <w:pBdr>
        <w:bottom w:val="single" w:sz="4" w:space="1" w:color="auto"/>
      </w:pBdr>
      <w:tabs>
        <w:tab w:val="clear" w:pos="4320"/>
        <w:tab w:val="clear" w:pos="8640"/>
        <w:tab w:val="center" w:pos="4680"/>
        <w:tab w:val="right" w:pos="9360"/>
      </w:tabs>
      <w:rPr>
        <w:sz w:val="20"/>
      </w:rPr>
    </w:pPr>
    <w:r w:rsidRPr="00B019BE">
      <w:rPr>
        <w:color w:val="FF0000"/>
        <w:sz w:val="20"/>
      </w:rPr>
      <w:t>Project Title - Community</w:t>
    </w:r>
    <w:r>
      <w:rPr>
        <w:sz w:val="20"/>
      </w:rPr>
      <w:t>, NT</w:t>
    </w:r>
    <w:r>
      <w:rPr>
        <w:sz w:val="20"/>
      </w:rPr>
      <w:tab/>
    </w:r>
  </w:p>
  <w:p w14:paraId="47165300" w14:textId="77777777" w:rsidR="002E0CFE" w:rsidRDefault="002E0CFE" w:rsidP="00F33DCA">
    <w:pPr>
      <w:pStyle w:val="Header"/>
      <w:pBdr>
        <w:bottom w:val="single" w:sz="4" w:space="1" w:color="auto"/>
      </w:pBdr>
      <w:tabs>
        <w:tab w:val="clear" w:pos="4320"/>
        <w:tab w:val="clear" w:pos="8640"/>
        <w:tab w:val="left" w:pos="2520"/>
        <w:tab w:val="center" w:pos="4680"/>
        <w:tab w:val="right" w:pos="9360"/>
      </w:tabs>
      <w:rPr>
        <w:sz w:val="20"/>
      </w:rPr>
    </w:pPr>
    <w:r>
      <w:rPr>
        <w:sz w:val="20"/>
      </w:rPr>
      <w:t xml:space="preserve">RFP No.  </w:t>
    </w:r>
    <w:r w:rsidRPr="00B019BE">
      <w:rPr>
        <w:color w:val="FF0000"/>
        <w:sz w:val="20"/>
      </w:rPr>
      <w:t>*****</w:t>
    </w:r>
    <w:r>
      <w:rPr>
        <w:sz w:val="20"/>
      </w:rPr>
      <w:tab/>
    </w:r>
    <w:r>
      <w:rPr>
        <w:sz w:val="20"/>
      </w:rPr>
      <w:tab/>
    </w:r>
    <w:r>
      <w:rPr>
        <w:sz w:val="20"/>
      </w:rPr>
      <w:tab/>
      <w:t>Terms of Reference</w:t>
    </w:r>
  </w:p>
  <w:p w14:paraId="34FF1C98" w14:textId="77777777" w:rsidR="002E0CFE" w:rsidRDefault="002E0C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B30F8" w14:textId="77777777" w:rsidR="002E0CFE" w:rsidRDefault="002E0CF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77777777" w:rsidR="002E0CFE" w:rsidRPr="0020583B" w:rsidRDefault="002E0CFE" w:rsidP="00205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824CC88"/>
    <w:lvl w:ilvl="0">
      <w:start w:val="1"/>
      <w:numFmt w:val="decimal"/>
      <w:pStyle w:val="ListNumber2"/>
      <w:lvlText w:val=".%1"/>
      <w:lvlJc w:val="left"/>
      <w:pPr>
        <w:tabs>
          <w:tab w:val="num" w:pos="720"/>
        </w:tabs>
        <w:ind w:left="720" w:hanging="360"/>
      </w:pPr>
      <w:rPr>
        <w:rFonts w:hint="default"/>
      </w:rPr>
    </w:lvl>
  </w:abstractNum>
  <w:abstractNum w:abstractNumId="1" w15:restartNumberingAfterBreak="0">
    <w:nsid w:val="FFFFFF88"/>
    <w:multiLevelType w:val="singleLevel"/>
    <w:tmpl w:val="13109D28"/>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D2B2B320"/>
    <w:lvl w:ilvl="0">
      <w:start w:val="1"/>
      <w:numFmt w:val="decimal"/>
      <w:pStyle w:val="Legal1"/>
      <w:lvlText w:val="%1"/>
      <w:lvlJc w:val="left"/>
      <w:pPr>
        <w:tabs>
          <w:tab w:val="num" w:pos="810"/>
        </w:tabs>
        <w:ind w:left="810" w:hanging="810"/>
      </w:pPr>
      <w:rPr>
        <w:b/>
      </w:rPr>
    </w:lvl>
    <w:lvl w:ilvl="1">
      <w:start w:val="1"/>
      <w:numFmt w:val="decimal"/>
      <w:pStyle w:val="Legal2"/>
      <w:lvlText w:val="%1.%2"/>
      <w:lvlJc w:val="left"/>
      <w:pPr>
        <w:tabs>
          <w:tab w:val="num" w:pos="810"/>
        </w:tabs>
        <w:ind w:left="810" w:hanging="810"/>
      </w:pPr>
      <w:rPr>
        <w:rFonts w:ascii="Times New Roman" w:hAnsi="Times New Roman"/>
        <w:b/>
        <w:sz w:val="24"/>
      </w:rPr>
    </w:lvl>
    <w:lvl w:ilvl="2">
      <w:start w:val="1"/>
      <w:numFmt w:val="decimal"/>
      <w:pStyle w:val="Legal3"/>
      <w:lvlText w:val="%1.%2.%3"/>
      <w:lvlJc w:val="left"/>
      <w:pPr>
        <w:tabs>
          <w:tab w:val="num" w:pos="720"/>
        </w:tabs>
        <w:ind w:left="720" w:hanging="720"/>
      </w:pPr>
      <w:rPr>
        <w:b/>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2"/>
    <w:multiLevelType w:val="singleLevel"/>
    <w:tmpl w:val="00000000"/>
    <w:lvl w:ilvl="0">
      <w:start w:val="1"/>
      <w:numFmt w:val="decimal"/>
      <w:pStyle w:val="Quick1"/>
      <w:lvlText w:val="%1."/>
      <w:lvlJc w:val="left"/>
      <w:pPr>
        <w:tabs>
          <w:tab w:val="num" w:pos="1440"/>
        </w:tabs>
      </w:pPr>
      <w:rPr>
        <w:rFonts w:ascii="Mona Lisa Recut" w:hAnsi="Mona Lisa Recut"/>
        <w:sz w:val="24"/>
      </w:rPr>
    </w:lvl>
  </w:abstractNum>
  <w:abstractNum w:abstractNumId="4" w15:restartNumberingAfterBreak="0">
    <w:nsid w:val="01D74DB0"/>
    <w:multiLevelType w:val="hybridMultilevel"/>
    <w:tmpl w:val="4A4A5F0E"/>
    <w:lvl w:ilvl="0" w:tplc="245EA0B0">
      <w:start w:val="1"/>
      <w:numFmt w:val="lowerRoman"/>
      <w:lvlText w:val="%1."/>
      <w:lvlJc w:val="left"/>
      <w:pPr>
        <w:ind w:left="1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528A86">
      <w:start w:val="1"/>
      <w:numFmt w:val="lowerLetter"/>
      <w:lvlText w:val="%2"/>
      <w:lvlJc w:val="left"/>
      <w:pPr>
        <w:ind w:left="20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4E9152">
      <w:start w:val="1"/>
      <w:numFmt w:val="lowerRoman"/>
      <w:lvlText w:val="%3"/>
      <w:lvlJc w:val="left"/>
      <w:pPr>
        <w:ind w:left="2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4E93B2">
      <w:start w:val="1"/>
      <w:numFmt w:val="decimal"/>
      <w:lvlText w:val="%4"/>
      <w:lvlJc w:val="left"/>
      <w:pPr>
        <w:ind w:left="34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E2DEBE">
      <w:start w:val="1"/>
      <w:numFmt w:val="lowerLetter"/>
      <w:lvlText w:val="%5"/>
      <w:lvlJc w:val="left"/>
      <w:pPr>
        <w:ind w:left="41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1007CE">
      <w:start w:val="1"/>
      <w:numFmt w:val="lowerRoman"/>
      <w:lvlText w:val="%6"/>
      <w:lvlJc w:val="left"/>
      <w:pPr>
        <w:ind w:left="4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41687EA">
      <w:start w:val="1"/>
      <w:numFmt w:val="decimal"/>
      <w:lvlText w:val="%7"/>
      <w:lvlJc w:val="left"/>
      <w:pPr>
        <w:ind w:left="56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56D306">
      <w:start w:val="1"/>
      <w:numFmt w:val="lowerLetter"/>
      <w:lvlText w:val="%8"/>
      <w:lvlJc w:val="left"/>
      <w:pPr>
        <w:ind w:left="63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4ED914">
      <w:start w:val="1"/>
      <w:numFmt w:val="lowerRoman"/>
      <w:lvlText w:val="%9"/>
      <w:lvlJc w:val="left"/>
      <w:pPr>
        <w:ind w:left="7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20079E6"/>
    <w:multiLevelType w:val="hybridMultilevel"/>
    <w:tmpl w:val="8E027AB8"/>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6" w15:restartNumberingAfterBreak="0">
    <w:nsid w:val="02BB6B29"/>
    <w:multiLevelType w:val="multilevel"/>
    <w:tmpl w:val="AF1065E0"/>
    <w:lvl w:ilvl="0">
      <w:start w:val="1"/>
      <w:numFmt w:val="decimal"/>
      <w:pStyle w:val="SpecStyle1"/>
      <w:lvlText w:val="%1.0"/>
      <w:lvlJc w:val="left"/>
      <w:pPr>
        <w:tabs>
          <w:tab w:val="num" w:pos="720"/>
        </w:tabs>
        <w:ind w:left="720" w:hanging="720"/>
      </w:pPr>
      <w:rPr>
        <w:rFonts w:ascii="Times New Roman" w:hAnsi="Times New Roman" w:hint="default"/>
        <w:b/>
        <w:i w:val="0"/>
        <w:sz w:val="28"/>
      </w:rPr>
    </w:lvl>
    <w:lvl w:ilvl="1">
      <w:start w:val="1"/>
      <w:numFmt w:val="decimal"/>
      <w:pStyle w:val="SpecStyle2"/>
      <w:lvlText w:val="%1.%2"/>
      <w:lvlJc w:val="left"/>
      <w:pPr>
        <w:tabs>
          <w:tab w:val="num" w:pos="720"/>
        </w:tabs>
        <w:ind w:left="720" w:hanging="720"/>
      </w:pPr>
      <w:rPr>
        <w:rFonts w:ascii="Times New Roman" w:hAnsi="Times New Roman" w:hint="default"/>
        <w:b/>
        <w:i w:val="0"/>
        <w:sz w:val="28"/>
      </w:rPr>
    </w:lvl>
    <w:lvl w:ilvl="2">
      <w:start w:val="1"/>
      <w:numFmt w:val="decimal"/>
      <w:pStyle w:val="SpecStyle3"/>
      <w:lvlText w:val=".%3"/>
      <w:lvlJc w:val="left"/>
      <w:pPr>
        <w:tabs>
          <w:tab w:val="num" w:pos="1440"/>
        </w:tabs>
        <w:ind w:left="1440" w:hanging="720"/>
      </w:pPr>
      <w:rPr>
        <w:rFonts w:ascii="Times New Roman" w:hAnsi="Times New Roman" w:hint="default"/>
        <w:b w:val="0"/>
        <w:i w:val="0"/>
        <w:sz w:val="24"/>
      </w:rPr>
    </w:lvl>
    <w:lvl w:ilvl="3">
      <w:start w:val="1"/>
      <w:numFmt w:val="decimal"/>
      <w:pStyle w:val="SpecStyle4"/>
      <w:lvlText w:val="%3.%4"/>
      <w:lvlJc w:val="left"/>
      <w:pPr>
        <w:tabs>
          <w:tab w:val="num" w:pos="2160"/>
        </w:tabs>
        <w:ind w:left="2160" w:hanging="720"/>
      </w:pPr>
      <w:rPr>
        <w:rFonts w:ascii="Times New Roman" w:hAnsi="Times New Roman" w:hint="default"/>
        <w:b w:val="0"/>
        <w:i w:val="0"/>
        <w:sz w:val="24"/>
      </w:rPr>
    </w:lvl>
    <w:lvl w:ilvl="4">
      <w:start w:val="1"/>
      <w:numFmt w:val="decimal"/>
      <w:lvlText w:val="%1.%2.%3.%4.%5"/>
      <w:lvlJc w:val="left"/>
      <w:pPr>
        <w:tabs>
          <w:tab w:val="num" w:pos="504"/>
        </w:tabs>
        <w:ind w:left="504" w:hanging="1008"/>
      </w:pPr>
      <w:rPr>
        <w:rFonts w:hint="default"/>
      </w:rPr>
    </w:lvl>
    <w:lvl w:ilvl="5">
      <w:start w:val="1"/>
      <w:numFmt w:val="decimal"/>
      <w:lvlText w:val="%1.%2.%3.%4.%5.%6"/>
      <w:lvlJc w:val="left"/>
      <w:pPr>
        <w:tabs>
          <w:tab w:val="num" w:pos="648"/>
        </w:tabs>
        <w:ind w:left="648" w:hanging="1152"/>
      </w:pPr>
      <w:rPr>
        <w:rFonts w:hint="default"/>
      </w:rPr>
    </w:lvl>
    <w:lvl w:ilvl="6">
      <w:start w:val="1"/>
      <w:numFmt w:val="decimal"/>
      <w:lvlText w:val="%1.%2.%3.%4.%5.%6.%7"/>
      <w:lvlJc w:val="left"/>
      <w:pPr>
        <w:tabs>
          <w:tab w:val="num" w:pos="792"/>
        </w:tabs>
        <w:ind w:left="792" w:hanging="1296"/>
      </w:pPr>
      <w:rPr>
        <w:rFonts w:hint="default"/>
      </w:rPr>
    </w:lvl>
    <w:lvl w:ilvl="7">
      <w:start w:val="1"/>
      <w:numFmt w:val="decimal"/>
      <w:lvlText w:val="%1.%2.%3.%4.%5.%6.%7.%8"/>
      <w:lvlJc w:val="left"/>
      <w:pPr>
        <w:tabs>
          <w:tab w:val="num" w:pos="936"/>
        </w:tabs>
        <w:ind w:left="936" w:hanging="1440"/>
      </w:pPr>
      <w:rPr>
        <w:rFonts w:hint="default"/>
      </w:rPr>
    </w:lvl>
    <w:lvl w:ilvl="8">
      <w:start w:val="1"/>
      <w:numFmt w:val="decimal"/>
      <w:lvlText w:val="%1.%2.%3.%4.%5.%6.%7.%8.%9"/>
      <w:lvlJc w:val="left"/>
      <w:pPr>
        <w:tabs>
          <w:tab w:val="num" w:pos="1080"/>
        </w:tabs>
        <w:ind w:left="1080" w:hanging="1584"/>
      </w:pPr>
      <w:rPr>
        <w:rFonts w:hint="default"/>
      </w:rPr>
    </w:lvl>
  </w:abstractNum>
  <w:abstractNum w:abstractNumId="7" w15:restartNumberingAfterBreak="0">
    <w:nsid w:val="041A0809"/>
    <w:multiLevelType w:val="hybridMultilevel"/>
    <w:tmpl w:val="C584E6DC"/>
    <w:lvl w:ilvl="0" w:tplc="0E4A7A10">
      <w:start w:val="1"/>
      <w:numFmt w:val="lowerRoman"/>
      <w:lvlText w:val="%1."/>
      <w:lvlJc w:val="left"/>
      <w:pPr>
        <w:ind w:left="1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0EF80">
      <w:start w:val="1"/>
      <w:numFmt w:val="lowerLetter"/>
      <w:lvlText w:val="%2"/>
      <w:lvlJc w:val="left"/>
      <w:pPr>
        <w:ind w:left="2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5E2900">
      <w:start w:val="1"/>
      <w:numFmt w:val="lowerRoman"/>
      <w:lvlText w:val="%3"/>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D4C264">
      <w:start w:val="1"/>
      <w:numFmt w:val="decimal"/>
      <w:lvlText w:val="%4"/>
      <w:lvlJc w:val="left"/>
      <w:pPr>
        <w:ind w:left="3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B207BE">
      <w:start w:val="1"/>
      <w:numFmt w:val="lowerLetter"/>
      <w:lvlText w:val="%5"/>
      <w:lvlJc w:val="left"/>
      <w:pPr>
        <w:ind w:left="4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9649DC">
      <w:start w:val="1"/>
      <w:numFmt w:val="lowerRoman"/>
      <w:lvlText w:val="%6"/>
      <w:lvlJc w:val="left"/>
      <w:pPr>
        <w:ind w:left="4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821BB0">
      <w:start w:val="1"/>
      <w:numFmt w:val="decimal"/>
      <w:lvlText w:val="%7"/>
      <w:lvlJc w:val="left"/>
      <w:pPr>
        <w:ind w:left="5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EEB498">
      <w:start w:val="1"/>
      <w:numFmt w:val="lowerLetter"/>
      <w:lvlText w:val="%8"/>
      <w:lvlJc w:val="left"/>
      <w:pPr>
        <w:ind w:left="6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06FE00">
      <w:start w:val="1"/>
      <w:numFmt w:val="lowerRoman"/>
      <w:lvlText w:val="%9"/>
      <w:lvlJc w:val="left"/>
      <w:pPr>
        <w:ind w:left="7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CE62BD"/>
    <w:multiLevelType w:val="hybridMultilevel"/>
    <w:tmpl w:val="5ECC466C"/>
    <w:lvl w:ilvl="0" w:tplc="0D7A6BD0">
      <w:start w:val="1"/>
      <w:numFmt w:val="bullet"/>
      <w:pStyle w:val="Bullet1"/>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6BB57F8"/>
    <w:multiLevelType w:val="hybridMultilevel"/>
    <w:tmpl w:val="2716FAA8"/>
    <w:lvl w:ilvl="0" w:tplc="9C70EC90">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549ABE">
      <w:start w:val="1"/>
      <w:numFmt w:val="bullet"/>
      <w:lvlText w:val="o"/>
      <w:lvlJc w:val="left"/>
      <w:pPr>
        <w:ind w:left="1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66AB0E">
      <w:start w:val="1"/>
      <w:numFmt w:val="bullet"/>
      <w:lvlText w:val="▪"/>
      <w:lvlJc w:val="left"/>
      <w:pPr>
        <w:ind w:left="2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F36194E">
      <w:start w:val="1"/>
      <w:numFmt w:val="bullet"/>
      <w:lvlText w:val="•"/>
      <w:lvlJc w:val="left"/>
      <w:pPr>
        <w:ind w:left="3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BA8B3C">
      <w:start w:val="1"/>
      <w:numFmt w:val="bullet"/>
      <w:lvlText w:val="o"/>
      <w:lvlJc w:val="left"/>
      <w:pPr>
        <w:ind w:left="3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3ADF24">
      <w:start w:val="1"/>
      <w:numFmt w:val="bullet"/>
      <w:lvlText w:val="▪"/>
      <w:lvlJc w:val="left"/>
      <w:pPr>
        <w:ind w:left="4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6690B6">
      <w:start w:val="1"/>
      <w:numFmt w:val="bullet"/>
      <w:lvlText w:val="•"/>
      <w:lvlJc w:val="left"/>
      <w:pPr>
        <w:ind w:left="5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A67550">
      <w:start w:val="1"/>
      <w:numFmt w:val="bullet"/>
      <w:lvlText w:val="o"/>
      <w:lvlJc w:val="left"/>
      <w:pPr>
        <w:ind w:left="5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54B16A">
      <w:start w:val="1"/>
      <w:numFmt w:val="bullet"/>
      <w:lvlText w:val="▪"/>
      <w:lvlJc w:val="left"/>
      <w:pPr>
        <w:ind w:left="6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F31012"/>
    <w:multiLevelType w:val="hybridMultilevel"/>
    <w:tmpl w:val="036CBE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020615E"/>
    <w:multiLevelType w:val="hybridMultilevel"/>
    <w:tmpl w:val="EA6E3EEC"/>
    <w:lvl w:ilvl="0" w:tplc="6D48DDEE">
      <w:start w:val="1"/>
      <w:numFmt w:val="bullet"/>
      <w:pStyle w:val="ListBullet2"/>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E445C"/>
    <w:multiLevelType w:val="hybridMultilevel"/>
    <w:tmpl w:val="707843AC"/>
    <w:lvl w:ilvl="0" w:tplc="A7447D10">
      <w:start w:val="2"/>
      <w:numFmt w:val="lowerRoman"/>
      <w:lvlText w:val="%1."/>
      <w:lvlJc w:val="left"/>
      <w:pPr>
        <w:ind w:left="1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325056">
      <w:start w:val="1"/>
      <w:numFmt w:val="lowerLetter"/>
      <w:lvlText w:val="%2"/>
      <w:lvlJc w:val="left"/>
      <w:pPr>
        <w:ind w:left="19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1EC74A">
      <w:start w:val="1"/>
      <w:numFmt w:val="lowerRoman"/>
      <w:lvlText w:val="%3"/>
      <w:lvlJc w:val="left"/>
      <w:pPr>
        <w:ind w:left="27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0C1AAA">
      <w:start w:val="1"/>
      <w:numFmt w:val="decimal"/>
      <w:lvlText w:val="%4"/>
      <w:lvlJc w:val="left"/>
      <w:pPr>
        <w:ind w:left="34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8E58CA">
      <w:start w:val="1"/>
      <w:numFmt w:val="lowerLetter"/>
      <w:lvlText w:val="%5"/>
      <w:lvlJc w:val="left"/>
      <w:pPr>
        <w:ind w:left="41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388DFC">
      <w:start w:val="1"/>
      <w:numFmt w:val="lowerRoman"/>
      <w:lvlText w:val="%6"/>
      <w:lvlJc w:val="left"/>
      <w:pPr>
        <w:ind w:left="48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381C96">
      <w:start w:val="1"/>
      <w:numFmt w:val="decimal"/>
      <w:lvlText w:val="%7"/>
      <w:lvlJc w:val="left"/>
      <w:pPr>
        <w:ind w:left="55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10D72C">
      <w:start w:val="1"/>
      <w:numFmt w:val="lowerLetter"/>
      <w:lvlText w:val="%8"/>
      <w:lvlJc w:val="left"/>
      <w:pPr>
        <w:ind w:left="63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221FE8">
      <w:start w:val="1"/>
      <w:numFmt w:val="lowerRoman"/>
      <w:lvlText w:val="%9"/>
      <w:lvlJc w:val="left"/>
      <w:pPr>
        <w:ind w:left="7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98405CA"/>
    <w:multiLevelType w:val="hybridMultilevel"/>
    <w:tmpl w:val="6D7C9ABA"/>
    <w:lvl w:ilvl="0" w:tplc="6822511C">
      <w:start w:val="1"/>
      <w:numFmt w:val="decimal"/>
      <w:lvlText w:val="%1."/>
      <w:lvlJc w:val="left"/>
      <w:pPr>
        <w:ind w:left="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007A0">
      <w:start w:val="1"/>
      <w:numFmt w:val="lowerLetter"/>
      <w:lvlText w:val="%2."/>
      <w:lvlJc w:val="left"/>
      <w:pPr>
        <w:ind w:left="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F4BEB8">
      <w:start w:val="1"/>
      <w:numFmt w:val="lowerRoman"/>
      <w:lvlText w:val="%3"/>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7E38F8">
      <w:start w:val="1"/>
      <w:numFmt w:val="decimal"/>
      <w:lvlText w:val="%4"/>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841752">
      <w:start w:val="1"/>
      <w:numFmt w:val="lowerLetter"/>
      <w:lvlText w:val="%5"/>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509AB6">
      <w:start w:val="1"/>
      <w:numFmt w:val="lowerRoman"/>
      <w:lvlText w:val="%6"/>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D8BB40">
      <w:start w:val="1"/>
      <w:numFmt w:val="decimal"/>
      <w:lvlText w:val="%7"/>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78852E">
      <w:start w:val="1"/>
      <w:numFmt w:val="lowerLetter"/>
      <w:lvlText w:val="%8"/>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52BC9C">
      <w:start w:val="1"/>
      <w:numFmt w:val="lowerRoman"/>
      <w:lvlText w:val="%9"/>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A81169"/>
    <w:multiLevelType w:val="singleLevel"/>
    <w:tmpl w:val="1C3C9B9E"/>
    <w:lvl w:ilvl="0">
      <w:start w:val="1"/>
      <w:numFmt w:val="lowerRoman"/>
      <w:pStyle w:val="Numbered1"/>
      <w:lvlText w:val="%1)"/>
      <w:lvlJc w:val="left"/>
      <w:pPr>
        <w:tabs>
          <w:tab w:val="num" w:pos="720"/>
        </w:tabs>
        <w:ind w:left="360" w:hanging="360"/>
      </w:pPr>
    </w:lvl>
  </w:abstractNum>
  <w:abstractNum w:abstractNumId="15" w15:restartNumberingAfterBreak="0">
    <w:nsid w:val="266C2F58"/>
    <w:multiLevelType w:val="hybridMultilevel"/>
    <w:tmpl w:val="050AA6F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28073F77"/>
    <w:multiLevelType w:val="hybridMultilevel"/>
    <w:tmpl w:val="137601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836A8"/>
    <w:multiLevelType w:val="hybridMultilevel"/>
    <w:tmpl w:val="F71A5484"/>
    <w:lvl w:ilvl="0" w:tplc="C6CC3BF6">
      <w:start w:val="6"/>
      <w:numFmt w:val="decimal"/>
      <w:lvlText w:val="%1."/>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A65B9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760F02">
      <w:start w:val="1"/>
      <w:numFmt w:val="lowerRoman"/>
      <w:lvlText w:val="%3."/>
      <w:lvlJc w:val="left"/>
      <w:pPr>
        <w:ind w:left="12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4CBD80">
      <w:start w:val="1"/>
      <w:numFmt w:val="decimal"/>
      <w:lvlText w:val="%4"/>
      <w:lvlJc w:val="left"/>
      <w:pPr>
        <w:ind w:left="2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6EF854">
      <w:start w:val="1"/>
      <w:numFmt w:val="lowerLetter"/>
      <w:lvlText w:val="%5"/>
      <w:lvlJc w:val="left"/>
      <w:pPr>
        <w:ind w:left="27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E08742">
      <w:start w:val="1"/>
      <w:numFmt w:val="lowerRoman"/>
      <w:lvlText w:val="%6"/>
      <w:lvlJc w:val="left"/>
      <w:pPr>
        <w:ind w:left="3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A2241E8">
      <w:start w:val="1"/>
      <w:numFmt w:val="decimal"/>
      <w:lvlText w:val="%7"/>
      <w:lvlJc w:val="left"/>
      <w:pPr>
        <w:ind w:left="41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F4A1C6">
      <w:start w:val="1"/>
      <w:numFmt w:val="lowerLetter"/>
      <w:lvlText w:val="%8"/>
      <w:lvlJc w:val="left"/>
      <w:pPr>
        <w:ind w:left="4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7CD208">
      <w:start w:val="1"/>
      <w:numFmt w:val="lowerRoman"/>
      <w:lvlText w:val="%9"/>
      <w:lvlJc w:val="left"/>
      <w:pPr>
        <w:ind w:left="56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BE27AA"/>
    <w:multiLevelType w:val="hybridMultilevel"/>
    <w:tmpl w:val="AC1AD6F0"/>
    <w:lvl w:ilvl="0" w:tplc="5DF02114">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AA60C">
      <w:start w:val="1"/>
      <w:numFmt w:val="bullet"/>
      <w:lvlText w:val="o"/>
      <w:lvlJc w:val="left"/>
      <w:pPr>
        <w:ind w:left="1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041888">
      <w:start w:val="1"/>
      <w:numFmt w:val="bullet"/>
      <w:lvlText w:val="▪"/>
      <w:lvlJc w:val="left"/>
      <w:pPr>
        <w:ind w:left="2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CCA3AA">
      <w:start w:val="1"/>
      <w:numFmt w:val="bullet"/>
      <w:lvlText w:val="•"/>
      <w:lvlJc w:val="left"/>
      <w:pPr>
        <w:ind w:left="3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E6F590">
      <w:start w:val="1"/>
      <w:numFmt w:val="bullet"/>
      <w:lvlText w:val="o"/>
      <w:lvlJc w:val="left"/>
      <w:pPr>
        <w:ind w:left="3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ACD022">
      <w:start w:val="1"/>
      <w:numFmt w:val="bullet"/>
      <w:lvlText w:val="▪"/>
      <w:lvlJc w:val="left"/>
      <w:pPr>
        <w:ind w:left="4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4050CE">
      <w:start w:val="1"/>
      <w:numFmt w:val="bullet"/>
      <w:lvlText w:val="•"/>
      <w:lvlJc w:val="left"/>
      <w:pPr>
        <w:ind w:left="5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32A2E9C">
      <w:start w:val="1"/>
      <w:numFmt w:val="bullet"/>
      <w:lvlText w:val="o"/>
      <w:lvlJc w:val="left"/>
      <w:pPr>
        <w:ind w:left="5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4C8A22">
      <w:start w:val="1"/>
      <w:numFmt w:val="bullet"/>
      <w:lvlText w:val="▪"/>
      <w:lvlJc w:val="left"/>
      <w:pPr>
        <w:ind w:left="6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F4C38D4"/>
    <w:multiLevelType w:val="hybridMultilevel"/>
    <w:tmpl w:val="0946089E"/>
    <w:lvl w:ilvl="0" w:tplc="F92813FE">
      <w:start w:val="1"/>
      <w:numFmt w:val="bullet"/>
      <w:pStyle w:val="List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2F4E0E85"/>
    <w:multiLevelType w:val="hybridMultilevel"/>
    <w:tmpl w:val="81342CE0"/>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30433ED6"/>
    <w:multiLevelType w:val="hybridMultilevel"/>
    <w:tmpl w:val="C24C976C"/>
    <w:lvl w:ilvl="0" w:tplc="847E6DA6">
      <w:start w:val="9"/>
      <w:numFmt w:val="decimal"/>
      <w:lvlText w:val="%1."/>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E8934">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C8795C">
      <w:start w:val="1"/>
      <w:numFmt w:val="lowerRoman"/>
      <w:lvlText w:val="%3"/>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B4FE40">
      <w:start w:val="1"/>
      <w:numFmt w:val="decimal"/>
      <w:lvlText w:val="%4"/>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E0666">
      <w:start w:val="1"/>
      <w:numFmt w:val="lowerLetter"/>
      <w:lvlText w:val="%5"/>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1CDB38">
      <w:start w:val="1"/>
      <w:numFmt w:val="lowerRoman"/>
      <w:lvlText w:val="%6"/>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C0499E">
      <w:start w:val="1"/>
      <w:numFmt w:val="decimal"/>
      <w:lvlText w:val="%7"/>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E030C0">
      <w:start w:val="1"/>
      <w:numFmt w:val="lowerLetter"/>
      <w:lvlText w:val="%8"/>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98AA04">
      <w:start w:val="1"/>
      <w:numFmt w:val="lowerRoman"/>
      <w:lvlText w:val="%9"/>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1F8466E"/>
    <w:multiLevelType w:val="multilevel"/>
    <w:tmpl w:val="F3E65AE2"/>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b/>
      </w:rPr>
    </w:lvl>
    <w:lvl w:ilvl="2">
      <w:start w:val="1"/>
      <w:numFmt w:val="decimal"/>
      <w:pStyle w:val="Heading3"/>
      <w:lvlText w:val=".%3"/>
      <w:lvlJc w:val="left"/>
      <w:pPr>
        <w:tabs>
          <w:tab w:val="num" w:pos="1288"/>
        </w:tabs>
        <w:ind w:left="1288" w:hanging="720"/>
      </w:pPr>
      <w:rPr>
        <w:rFonts w:hint="default"/>
      </w:rPr>
    </w:lvl>
    <w:lvl w:ilvl="3">
      <w:start w:val="1"/>
      <w:numFmt w:val="lowerRoman"/>
      <w:pStyle w:val="Heading4"/>
      <w:lvlText w:val="%4.)"/>
      <w:lvlJc w:val="left"/>
      <w:pPr>
        <w:tabs>
          <w:tab w:val="num" w:pos="2160"/>
        </w:tabs>
        <w:ind w:left="2160" w:hanging="720"/>
      </w:pPr>
      <w:rPr>
        <w:rFonts w:hint="default"/>
      </w:rPr>
    </w:lvl>
    <w:lvl w:ilvl="4">
      <w:start w:val="1"/>
      <w:numFmt w:val="lowerLetter"/>
      <w:pStyle w:val="Heading5"/>
      <w:lvlText w:val="(%5)"/>
      <w:lvlJc w:val="left"/>
      <w:pPr>
        <w:tabs>
          <w:tab w:val="num" w:pos="2880"/>
        </w:tabs>
        <w:ind w:left="2880" w:hanging="72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6AF24FC"/>
    <w:multiLevelType w:val="hybridMultilevel"/>
    <w:tmpl w:val="3506998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3AC30130"/>
    <w:multiLevelType w:val="hybridMultilevel"/>
    <w:tmpl w:val="8D2A0ACE"/>
    <w:lvl w:ilvl="0" w:tplc="C76E6D48">
      <w:start w:val="3"/>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BC543E">
      <w:start w:val="1"/>
      <w:numFmt w:val="lowerRoman"/>
      <w:lvlText w:val="%2."/>
      <w:lvlJc w:val="left"/>
      <w:pPr>
        <w:ind w:left="1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28DA84">
      <w:start w:val="1"/>
      <w:numFmt w:val="lowerRoman"/>
      <w:lvlText w:val="%3"/>
      <w:lvlJc w:val="left"/>
      <w:pPr>
        <w:ind w:left="2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D2DF04">
      <w:start w:val="1"/>
      <w:numFmt w:val="decimal"/>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45180">
      <w:start w:val="1"/>
      <w:numFmt w:val="lowerLetter"/>
      <w:lvlText w:val="%5"/>
      <w:lvlJc w:val="left"/>
      <w:pPr>
        <w:ind w:left="34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D28382">
      <w:start w:val="1"/>
      <w:numFmt w:val="lowerRoman"/>
      <w:lvlText w:val="%6"/>
      <w:lvlJc w:val="left"/>
      <w:pPr>
        <w:ind w:left="42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18D890">
      <w:start w:val="1"/>
      <w:numFmt w:val="decimal"/>
      <w:lvlText w:val="%7"/>
      <w:lvlJc w:val="left"/>
      <w:pPr>
        <w:ind w:left="49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5AA5EA">
      <w:start w:val="1"/>
      <w:numFmt w:val="lowerLetter"/>
      <w:lvlText w:val="%8"/>
      <w:lvlJc w:val="left"/>
      <w:pPr>
        <w:ind w:left="5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56D560">
      <w:start w:val="1"/>
      <w:numFmt w:val="lowerRoman"/>
      <w:lvlText w:val="%9"/>
      <w:lvlJc w:val="left"/>
      <w:pPr>
        <w:ind w:left="63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E4A6E3F"/>
    <w:multiLevelType w:val="hybridMultilevel"/>
    <w:tmpl w:val="61520B48"/>
    <w:lvl w:ilvl="0" w:tplc="2CDC4C8C">
      <w:start w:val="6"/>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026736">
      <w:start w:val="1"/>
      <w:numFmt w:val="lowerLetter"/>
      <w:lvlText w:val="%2"/>
      <w:lvlJc w:val="left"/>
      <w:pPr>
        <w:ind w:left="1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B6777C">
      <w:start w:val="1"/>
      <w:numFmt w:val="lowerRoman"/>
      <w:lvlText w:val="%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69F28">
      <w:start w:val="1"/>
      <w:numFmt w:val="decimal"/>
      <w:lvlText w:val="%4"/>
      <w:lvlJc w:val="left"/>
      <w:pPr>
        <w:ind w:left="3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A2CC74">
      <w:start w:val="1"/>
      <w:numFmt w:val="lowerLetter"/>
      <w:lvlText w:val="%5"/>
      <w:lvlJc w:val="left"/>
      <w:pPr>
        <w:ind w:left="3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C4F656">
      <w:start w:val="1"/>
      <w:numFmt w:val="lowerRoman"/>
      <w:lvlText w:val="%6"/>
      <w:lvlJc w:val="left"/>
      <w:pPr>
        <w:ind w:left="4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7ED9E2">
      <w:start w:val="1"/>
      <w:numFmt w:val="decimal"/>
      <w:lvlText w:val="%7"/>
      <w:lvlJc w:val="left"/>
      <w:pPr>
        <w:ind w:left="5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9A4C7E">
      <w:start w:val="1"/>
      <w:numFmt w:val="lowerLetter"/>
      <w:lvlText w:val="%8"/>
      <w:lvlJc w:val="left"/>
      <w:pPr>
        <w:ind w:left="5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805ADE">
      <w:start w:val="1"/>
      <w:numFmt w:val="lowerRoman"/>
      <w:lvlText w:val="%9"/>
      <w:lvlJc w:val="left"/>
      <w:pPr>
        <w:ind w:left="6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FD875A1"/>
    <w:multiLevelType w:val="hybridMultilevel"/>
    <w:tmpl w:val="E7A8D866"/>
    <w:lvl w:ilvl="0" w:tplc="583433AC">
      <w:start w:val="1"/>
      <w:numFmt w:val="decimal"/>
      <w:lvlText w:val="%1."/>
      <w:lvlJc w:val="left"/>
      <w:pPr>
        <w:ind w:left="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5AFAD8">
      <w:start w:val="1"/>
      <w:numFmt w:val="lowerLetter"/>
      <w:lvlText w:val="%2"/>
      <w:lvlJc w:val="left"/>
      <w:pPr>
        <w:ind w:left="1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76A104">
      <w:start w:val="1"/>
      <w:numFmt w:val="lowerRoman"/>
      <w:lvlText w:val="%3"/>
      <w:lvlJc w:val="left"/>
      <w:pPr>
        <w:ind w:left="2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7CD162">
      <w:start w:val="1"/>
      <w:numFmt w:val="decimal"/>
      <w:lvlText w:val="%4"/>
      <w:lvlJc w:val="left"/>
      <w:pPr>
        <w:ind w:left="3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74EF7A">
      <w:start w:val="1"/>
      <w:numFmt w:val="lowerLetter"/>
      <w:lvlText w:val="%5"/>
      <w:lvlJc w:val="left"/>
      <w:pPr>
        <w:ind w:left="3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EE7326">
      <w:start w:val="1"/>
      <w:numFmt w:val="lowerRoman"/>
      <w:lvlText w:val="%6"/>
      <w:lvlJc w:val="left"/>
      <w:pPr>
        <w:ind w:left="4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4A27C0">
      <w:start w:val="1"/>
      <w:numFmt w:val="decimal"/>
      <w:lvlText w:val="%7"/>
      <w:lvlJc w:val="left"/>
      <w:pPr>
        <w:ind w:left="5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FE6A6C">
      <w:start w:val="1"/>
      <w:numFmt w:val="lowerLetter"/>
      <w:lvlText w:val="%8"/>
      <w:lvlJc w:val="left"/>
      <w:pPr>
        <w:ind w:left="5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648278">
      <w:start w:val="1"/>
      <w:numFmt w:val="lowerRoman"/>
      <w:lvlText w:val="%9"/>
      <w:lvlJc w:val="left"/>
      <w:pPr>
        <w:ind w:left="6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D200E69"/>
    <w:multiLevelType w:val="hybridMultilevel"/>
    <w:tmpl w:val="0B700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E205C50"/>
    <w:multiLevelType w:val="hybridMultilevel"/>
    <w:tmpl w:val="827C53E6"/>
    <w:lvl w:ilvl="0" w:tplc="F0B2951E">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E0F470">
      <w:start w:val="1"/>
      <w:numFmt w:val="bullet"/>
      <w:lvlText w:val="o"/>
      <w:lvlJc w:val="left"/>
      <w:pPr>
        <w:ind w:left="1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792883A">
      <w:start w:val="1"/>
      <w:numFmt w:val="bullet"/>
      <w:lvlText w:val="▪"/>
      <w:lvlJc w:val="left"/>
      <w:pPr>
        <w:ind w:left="2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A401FAC">
      <w:start w:val="1"/>
      <w:numFmt w:val="bullet"/>
      <w:lvlText w:val="•"/>
      <w:lvlJc w:val="left"/>
      <w:pPr>
        <w:ind w:left="3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225C74">
      <w:start w:val="1"/>
      <w:numFmt w:val="bullet"/>
      <w:lvlText w:val="o"/>
      <w:lvlJc w:val="left"/>
      <w:pPr>
        <w:ind w:left="37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728292">
      <w:start w:val="1"/>
      <w:numFmt w:val="bullet"/>
      <w:lvlText w:val="▪"/>
      <w:lvlJc w:val="left"/>
      <w:pPr>
        <w:ind w:left="4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182648">
      <w:start w:val="1"/>
      <w:numFmt w:val="bullet"/>
      <w:lvlText w:val="•"/>
      <w:lvlJc w:val="left"/>
      <w:pPr>
        <w:ind w:left="5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76B212">
      <w:start w:val="1"/>
      <w:numFmt w:val="bullet"/>
      <w:lvlText w:val="o"/>
      <w:lvlJc w:val="left"/>
      <w:pPr>
        <w:ind w:left="58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E0C27B2">
      <w:start w:val="1"/>
      <w:numFmt w:val="bullet"/>
      <w:lvlText w:val="▪"/>
      <w:lvlJc w:val="left"/>
      <w:pPr>
        <w:ind w:left="6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F4C5975"/>
    <w:multiLevelType w:val="multilevel"/>
    <w:tmpl w:val="79C03518"/>
    <w:lvl w:ilvl="0">
      <w:start w:val="2"/>
      <w:numFmt w:val="decimal"/>
      <w:lvlText w:val="%1."/>
      <w:lvlJc w:val="left"/>
      <w:pPr>
        <w:tabs>
          <w:tab w:val="num" w:pos="360"/>
        </w:tabs>
        <w:ind w:left="360" w:hanging="360"/>
      </w:pPr>
      <w:rPr>
        <w:sz w:val="20"/>
        <w:szCs w:val="20"/>
      </w:rPr>
    </w:lvl>
    <w:lvl w:ilvl="1">
      <w:start w:val="3"/>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54C71615"/>
    <w:multiLevelType w:val="hybridMultilevel"/>
    <w:tmpl w:val="F46C820C"/>
    <w:lvl w:ilvl="0" w:tplc="53E2716A">
      <w:start w:val="1"/>
      <w:numFmt w:val="decimal"/>
      <w:pStyle w:val="BodyNumbered"/>
      <w:lvlText w:val="%1."/>
      <w:lvlJc w:val="left"/>
      <w:pPr>
        <w:tabs>
          <w:tab w:val="num" w:pos="1354"/>
        </w:tabs>
        <w:ind w:left="1354" w:hanging="360"/>
      </w:pPr>
      <w:rPr>
        <w:rFonts w:hint="default"/>
      </w:rPr>
    </w:lvl>
    <w:lvl w:ilvl="1" w:tplc="52D401A8" w:tentative="1">
      <w:start w:val="1"/>
      <w:numFmt w:val="lowerLetter"/>
      <w:lvlText w:val="%2."/>
      <w:lvlJc w:val="left"/>
      <w:pPr>
        <w:tabs>
          <w:tab w:val="num" w:pos="2434"/>
        </w:tabs>
        <w:ind w:left="2434" w:hanging="360"/>
      </w:pPr>
    </w:lvl>
    <w:lvl w:ilvl="2" w:tplc="CEB6AC22" w:tentative="1">
      <w:start w:val="1"/>
      <w:numFmt w:val="lowerRoman"/>
      <w:lvlText w:val="%3."/>
      <w:lvlJc w:val="right"/>
      <w:pPr>
        <w:tabs>
          <w:tab w:val="num" w:pos="3154"/>
        </w:tabs>
        <w:ind w:left="3154" w:hanging="180"/>
      </w:pPr>
    </w:lvl>
    <w:lvl w:ilvl="3" w:tplc="47B8CC4C" w:tentative="1">
      <w:start w:val="1"/>
      <w:numFmt w:val="decimal"/>
      <w:lvlText w:val="%4."/>
      <w:lvlJc w:val="left"/>
      <w:pPr>
        <w:tabs>
          <w:tab w:val="num" w:pos="3874"/>
        </w:tabs>
        <w:ind w:left="3874" w:hanging="360"/>
      </w:pPr>
    </w:lvl>
    <w:lvl w:ilvl="4" w:tplc="0AF6E2CA" w:tentative="1">
      <w:start w:val="1"/>
      <w:numFmt w:val="lowerLetter"/>
      <w:lvlText w:val="%5."/>
      <w:lvlJc w:val="left"/>
      <w:pPr>
        <w:tabs>
          <w:tab w:val="num" w:pos="4594"/>
        </w:tabs>
        <w:ind w:left="4594" w:hanging="360"/>
      </w:pPr>
    </w:lvl>
    <w:lvl w:ilvl="5" w:tplc="14A2E798" w:tentative="1">
      <w:start w:val="1"/>
      <w:numFmt w:val="lowerRoman"/>
      <w:lvlText w:val="%6."/>
      <w:lvlJc w:val="right"/>
      <w:pPr>
        <w:tabs>
          <w:tab w:val="num" w:pos="5314"/>
        </w:tabs>
        <w:ind w:left="5314" w:hanging="180"/>
      </w:pPr>
    </w:lvl>
    <w:lvl w:ilvl="6" w:tplc="3878D93E" w:tentative="1">
      <w:start w:val="1"/>
      <w:numFmt w:val="decimal"/>
      <w:lvlText w:val="%7."/>
      <w:lvlJc w:val="left"/>
      <w:pPr>
        <w:tabs>
          <w:tab w:val="num" w:pos="6034"/>
        </w:tabs>
        <w:ind w:left="6034" w:hanging="360"/>
      </w:pPr>
    </w:lvl>
    <w:lvl w:ilvl="7" w:tplc="C5DAE5AA" w:tentative="1">
      <w:start w:val="1"/>
      <w:numFmt w:val="lowerLetter"/>
      <w:lvlText w:val="%8."/>
      <w:lvlJc w:val="left"/>
      <w:pPr>
        <w:tabs>
          <w:tab w:val="num" w:pos="6754"/>
        </w:tabs>
        <w:ind w:left="6754" w:hanging="360"/>
      </w:pPr>
    </w:lvl>
    <w:lvl w:ilvl="8" w:tplc="3E7C8972" w:tentative="1">
      <w:start w:val="1"/>
      <w:numFmt w:val="lowerRoman"/>
      <w:lvlText w:val="%9."/>
      <w:lvlJc w:val="right"/>
      <w:pPr>
        <w:tabs>
          <w:tab w:val="num" w:pos="7474"/>
        </w:tabs>
        <w:ind w:left="7474" w:hanging="180"/>
      </w:pPr>
    </w:lvl>
  </w:abstractNum>
  <w:abstractNum w:abstractNumId="31" w15:restartNumberingAfterBreak="0">
    <w:nsid w:val="55C066B2"/>
    <w:multiLevelType w:val="hybridMultilevel"/>
    <w:tmpl w:val="0BBA5B50"/>
    <w:lvl w:ilvl="0" w:tplc="6ADCD634">
      <w:start w:val="1"/>
      <w:numFmt w:val="bullet"/>
      <w:lvlText w:val="•"/>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862276">
      <w:start w:val="1"/>
      <w:numFmt w:val="bullet"/>
      <w:lvlText w:val="o"/>
      <w:lvlJc w:val="left"/>
      <w:pPr>
        <w:ind w:left="15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86A3A8">
      <w:start w:val="1"/>
      <w:numFmt w:val="bullet"/>
      <w:lvlText w:val="▪"/>
      <w:lvlJc w:val="left"/>
      <w:pPr>
        <w:ind w:left="2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6849A4">
      <w:start w:val="1"/>
      <w:numFmt w:val="bullet"/>
      <w:lvlText w:val="•"/>
      <w:lvlJc w:val="left"/>
      <w:pPr>
        <w:ind w:left="3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5A0CEC">
      <w:start w:val="1"/>
      <w:numFmt w:val="bullet"/>
      <w:lvlText w:val="o"/>
      <w:lvlJc w:val="left"/>
      <w:pPr>
        <w:ind w:left="3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36B39C">
      <w:start w:val="1"/>
      <w:numFmt w:val="bullet"/>
      <w:lvlText w:val="▪"/>
      <w:lvlJc w:val="left"/>
      <w:pPr>
        <w:ind w:left="4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387722">
      <w:start w:val="1"/>
      <w:numFmt w:val="bullet"/>
      <w:lvlText w:val="•"/>
      <w:lvlJc w:val="left"/>
      <w:pPr>
        <w:ind w:left="5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DE68C6">
      <w:start w:val="1"/>
      <w:numFmt w:val="bullet"/>
      <w:lvlText w:val="o"/>
      <w:lvlJc w:val="left"/>
      <w:pPr>
        <w:ind w:left="5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24A2DA">
      <w:start w:val="1"/>
      <w:numFmt w:val="bullet"/>
      <w:lvlText w:val="▪"/>
      <w:lvlJc w:val="left"/>
      <w:pPr>
        <w:ind w:left="6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0A97721"/>
    <w:multiLevelType w:val="hybridMultilevel"/>
    <w:tmpl w:val="E49E31D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1345FAC"/>
    <w:multiLevelType w:val="hybridMultilevel"/>
    <w:tmpl w:val="0BE6E13A"/>
    <w:lvl w:ilvl="0" w:tplc="F222860E">
      <w:start w:val="1"/>
      <w:numFmt w:val="bullet"/>
      <w:lvlText w:val="•"/>
      <w:lvlJc w:val="left"/>
      <w:pPr>
        <w:ind w:left="8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4674A">
      <w:start w:val="1"/>
      <w:numFmt w:val="bullet"/>
      <w:lvlText w:val="o"/>
      <w:lvlJc w:val="left"/>
      <w:pPr>
        <w:ind w:left="15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729AD0">
      <w:start w:val="1"/>
      <w:numFmt w:val="bullet"/>
      <w:lvlText w:val="▪"/>
      <w:lvlJc w:val="left"/>
      <w:pPr>
        <w:ind w:left="2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367FF4">
      <w:start w:val="1"/>
      <w:numFmt w:val="bullet"/>
      <w:lvlText w:val="•"/>
      <w:lvlJc w:val="left"/>
      <w:pPr>
        <w:ind w:left="30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10FB76">
      <w:start w:val="1"/>
      <w:numFmt w:val="bullet"/>
      <w:lvlText w:val="o"/>
      <w:lvlJc w:val="left"/>
      <w:pPr>
        <w:ind w:left="37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64E9E0">
      <w:start w:val="1"/>
      <w:numFmt w:val="bullet"/>
      <w:lvlText w:val="▪"/>
      <w:lvlJc w:val="left"/>
      <w:pPr>
        <w:ind w:left="4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F2F45A">
      <w:start w:val="1"/>
      <w:numFmt w:val="bullet"/>
      <w:lvlText w:val="•"/>
      <w:lvlJc w:val="left"/>
      <w:pPr>
        <w:ind w:left="51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E0CA40">
      <w:start w:val="1"/>
      <w:numFmt w:val="bullet"/>
      <w:lvlText w:val="o"/>
      <w:lvlJc w:val="left"/>
      <w:pPr>
        <w:ind w:left="58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F41442">
      <w:start w:val="1"/>
      <w:numFmt w:val="bullet"/>
      <w:lvlText w:val="▪"/>
      <w:lvlJc w:val="left"/>
      <w:pPr>
        <w:ind w:left="6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2"/>
  </w:num>
  <w:num w:numId="3">
    <w:abstractNumId w:val="2"/>
  </w:num>
  <w:num w:numId="4">
    <w:abstractNumId w:val="2"/>
  </w:num>
  <w:num w:numId="5">
    <w:abstractNumId w:val="3"/>
    <w:lvlOverride w:ilvl="0">
      <w:startOverride w:val="1"/>
      <w:lvl w:ilvl="0">
        <w:start w:val="1"/>
        <w:numFmt w:val="decimal"/>
        <w:pStyle w:val="Quick1"/>
        <w:lvlText w:val="%1."/>
        <w:lvlJc w:val="left"/>
      </w:lvl>
    </w:lvlOverride>
  </w:num>
  <w:num w:numId="6">
    <w:abstractNumId w:val="30"/>
  </w:num>
  <w:num w:numId="7">
    <w:abstractNumId w:val="19"/>
  </w:num>
  <w:num w:numId="8">
    <w:abstractNumId w:val="8"/>
  </w:num>
  <w:num w:numId="9">
    <w:abstractNumId w:val="11"/>
  </w:num>
  <w:num w:numId="10">
    <w:abstractNumId w:val="22"/>
  </w:num>
  <w:num w:numId="11">
    <w:abstractNumId w:val="1"/>
  </w:num>
  <w:num w:numId="12">
    <w:abstractNumId w:val="0"/>
  </w:num>
  <w:num w:numId="13">
    <w:abstractNumId w:val="14"/>
  </w:num>
  <w:num w:numId="14">
    <w:abstractNumId w:val="22"/>
    <w:lvlOverride w:ilvl="0">
      <w:startOverride w:val="1"/>
    </w:lvlOverride>
  </w:num>
  <w:num w:numId="15">
    <w:abstractNumId w:val="5"/>
  </w:num>
  <w:num w:numId="16">
    <w:abstractNumId w:val="26"/>
  </w:num>
  <w:num w:numId="17">
    <w:abstractNumId w:val="33"/>
  </w:num>
  <w:num w:numId="18">
    <w:abstractNumId w:val="28"/>
  </w:num>
  <w:num w:numId="19">
    <w:abstractNumId w:val="18"/>
  </w:num>
  <w:num w:numId="20">
    <w:abstractNumId w:val="31"/>
  </w:num>
  <w:num w:numId="21">
    <w:abstractNumId w:val="13"/>
  </w:num>
  <w:num w:numId="22">
    <w:abstractNumId w:val="12"/>
  </w:num>
  <w:num w:numId="23">
    <w:abstractNumId w:val="25"/>
  </w:num>
  <w:num w:numId="24">
    <w:abstractNumId w:val="17"/>
  </w:num>
  <w:num w:numId="25">
    <w:abstractNumId w:val="4"/>
  </w:num>
  <w:num w:numId="26">
    <w:abstractNumId w:val="24"/>
  </w:num>
  <w:num w:numId="27">
    <w:abstractNumId w:val="21"/>
  </w:num>
  <w:num w:numId="28">
    <w:abstractNumId w:val="7"/>
  </w:num>
  <w:num w:numId="29">
    <w:abstractNumId w:val="9"/>
  </w:num>
  <w:num w:numId="30">
    <w:abstractNumId w:val="22"/>
  </w:num>
  <w:num w:numId="31">
    <w:abstractNumId w:val="22"/>
  </w:num>
  <w:num w:numId="32">
    <w:abstractNumId w:val="23"/>
  </w:num>
  <w:num w:numId="33">
    <w:abstractNumId w:val="22"/>
  </w:num>
  <w:num w:numId="34">
    <w:abstractNumId w:val="27"/>
  </w:num>
  <w:num w:numId="35">
    <w:abstractNumId w:val="22"/>
  </w:num>
  <w:num w:numId="36">
    <w:abstractNumId w:val="15"/>
  </w:num>
  <w:num w:numId="37">
    <w:abstractNumId w:val="22"/>
  </w:num>
  <w:num w:numId="38">
    <w:abstractNumId w:val="22"/>
  </w:num>
  <w:num w:numId="39">
    <w:abstractNumId w:val="32"/>
  </w:num>
  <w:num w:numId="40">
    <w:abstractNumId w:val="20"/>
  </w:num>
  <w:num w:numId="41">
    <w:abstractNumId w:val="29"/>
  </w:num>
  <w:num w:numId="42">
    <w:abstractNumId w:val="10"/>
  </w:num>
  <w:num w:numId="43">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1F"/>
    <w:rsid w:val="00005C83"/>
    <w:rsid w:val="000065C4"/>
    <w:rsid w:val="000113D3"/>
    <w:rsid w:val="00011C71"/>
    <w:rsid w:val="00013B84"/>
    <w:rsid w:val="000144B4"/>
    <w:rsid w:val="00016806"/>
    <w:rsid w:val="0001700D"/>
    <w:rsid w:val="00024BB0"/>
    <w:rsid w:val="00026641"/>
    <w:rsid w:val="00032856"/>
    <w:rsid w:val="00033893"/>
    <w:rsid w:val="000443B6"/>
    <w:rsid w:val="00047061"/>
    <w:rsid w:val="00054BF6"/>
    <w:rsid w:val="000608EF"/>
    <w:rsid w:val="00060978"/>
    <w:rsid w:val="0006544B"/>
    <w:rsid w:val="00071F16"/>
    <w:rsid w:val="0007225C"/>
    <w:rsid w:val="00077A11"/>
    <w:rsid w:val="00077E69"/>
    <w:rsid w:val="000831C3"/>
    <w:rsid w:val="00084576"/>
    <w:rsid w:val="0008639F"/>
    <w:rsid w:val="00086DC3"/>
    <w:rsid w:val="000921C3"/>
    <w:rsid w:val="00092A97"/>
    <w:rsid w:val="000948D8"/>
    <w:rsid w:val="00096EA4"/>
    <w:rsid w:val="000971CD"/>
    <w:rsid w:val="000A04A1"/>
    <w:rsid w:val="000A4BBE"/>
    <w:rsid w:val="000A5ABF"/>
    <w:rsid w:val="000A6E0C"/>
    <w:rsid w:val="000A6E71"/>
    <w:rsid w:val="000B23AE"/>
    <w:rsid w:val="000B2C36"/>
    <w:rsid w:val="000B2DA4"/>
    <w:rsid w:val="000B4AC9"/>
    <w:rsid w:val="000B4AF1"/>
    <w:rsid w:val="000B627D"/>
    <w:rsid w:val="000B68F3"/>
    <w:rsid w:val="000B77CF"/>
    <w:rsid w:val="000C180A"/>
    <w:rsid w:val="000C3558"/>
    <w:rsid w:val="000C5788"/>
    <w:rsid w:val="000C64F3"/>
    <w:rsid w:val="000D115D"/>
    <w:rsid w:val="000D1CB4"/>
    <w:rsid w:val="000D2447"/>
    <w:rsid w:val="000D5EE7"/>
    <w:rsid w:val="000E17FB"/>
    <w:rsid w:val="00111BFC"/>
    <w:rsid w:val="00111FEE"/>
    <w:rsid w:val="00117142"/>
    <w:rsid w:val="00117507"/>
    <w:rsid w:val="00121440"/>
    <w:rsid w:val="001227F9"/>
    <w:rsid w:val="00142599"/>
    <w:rsid w:val="00142FCF"/>
    <w:rsid w:val="0014371D"/>
    <w:rsid w:val="00143AFE"/>
    <w:rsid w:val="0014620F"/>
    <w:rsid w:val="00152462"/>
    <w:rsid w:val="0015584B"/>
    <w:rsid w:val="001559D7"/>
    <w:rsid w:val="00156B07"/>
    <w:rsid w:val="00160281"/>
    <w:rsid w:val="00161B40"/>
    <w:rsid w:val="00162479"/>
    <w:rsid w:val="00166F09"/>
    <w:rsid w:val="001678D7"/>
    <w:rsid w:val="00174B4F"/>
    <w:rsid w:val="00181D01"/>
    <w:rsid w:val="001822AC"/>
    <w:rsid w:val="00185705"/>
    <w:rsid w:val="001948BC"/>
    <w:rsid w:val="00194AF6"/>
    <w:rsid w:val="001967D7"/>
    <w:rsid w:val="001A0155"/>
    <w:rsid w:val="001A3639"/>
    <w:rsid w:val="001A5643"/>
    <w:rsid w:val="001A75D0"/>
    <w:rsid w:val="001A76AC"/>
    <w:rsid w:val="001B2861"/>
    <w:rsid w:val="001B4F74"/>
    <w:rsid w:val="001B7E82"/>
    <w:rsid w:val="001C0072"/>
    <w:rsid w:val="001C0697"/>
    <w:rsid w:val="001C2764"/>
    <w:rsid w:val="001C750A"/>
    <w:rsid w:val="001C77AC"/>
    <w:rsid w:val="001D04F3"/>
    <w:rsid w:val="001D36FB"/>
    <w:rsid w:val="001D4C16"/>
    <w:rsid w:val="00200D42"/>
    <w:rsid w:val="00202A43"/>
    <w:rsid w:val="00204A1D"/>
    <w:rsid w:val="002054D6"/>
    <w:rsid w:val="0020583B"/>
    <w:rsid w:val="00206916"/>
    <w:rsid w:val="00210E0D"/>
    <w:rsid w:val="002115C3"/>
    <w:rsid w:val="00211C43"/>
    <w:rsid w:val="00215D5E"/>
    <w:rsid w:val="00215F77"/>
    <w:rsid w:val="002169B4"/>
    <w:rsid w:val="002256B1"/>
    <w:rsid w:val="00227BD3"/>
    <w:rsid w:val="00232D1C"/>
    <w:rsid w:val="002336DB"/>
    <w:rsid w:val="002363FB"/>
    <w:rsid w:val="002419F3"/>
    <w:rsid w:val="00257453"/>
    <w:rsid w:val="00257E84"/>
    <w:rsid w:val="002637FC"/>
    <w:rsid w:val="00264617"/>
    <w:rsid w:val="00267153"/>
    <w:rsid w:val="002709A8"/>
    <w:rsid w:val="00272006"/>
    <w:rsid w:val="0027263C"/>
    <w:rsid w:val="002749FF"/>
    <w:rsid w:val="00277A6C"/>
    <w:rsid w:val="00277D94"/>
    <w:rsid w:val="0028064A"/>
    <w:rsid w:val="002846A2"/>
    <w:rsid w:val="00284BE0"/>
    <w:rsid w:val="0028622F"/>
    <w:rsid w:val="002922CC"/>
    <w:rsid w:val="00293454"/>
    <w:rsid w:val="00293F0A"/>
    <w:rsid w:val="00295640"/>
    <w:rsid w:val="00297149"/>
    <w:rsid w:val="002A101B"/>
    <w:rsid w:val="002A371E"/>
    <w:rsid w:val="002B1FF9"/>
    <w:rsid w:val="002C17D2"/>
    <w:rsid w:val="002C2AD2"/>
    <w:rsid w:val="002C4F0A"/>
    <w:rsid w:val="002D0543"/>
    <w:rsid w:val="002D141F"/>
    <w:rsid w:val="002D2B31"/>
    <w:rsid w:val="002E0CFE"/>
    <w:rsid w:val="002E1BCA"/>
    <w:rsid w:val="002E67E5"/>
    <w:rsid w:val="002F484C"/>
    <w:rsid w:val="002F5E0A"/>
    <w:rsid w:val="003000E4"/>
    <w:rsid w:val="00302053"/>
    <w:rsid w:val="00302F19"/>
    <w:rsid w:val="003107F0"/>
    <w:rsid w:val="00315D67"/>
    <w:rsid w:val="00315FD3"/>
    <w:rsid w:val="0032403E"/>
    <w:rsid w:val="00326BCA"/>
    <w:rsid w:val="00327850"/>
    <w:rsid w:val="00331C78"/>
    <w:rsid w:val="00334AB5"/>
    <w:rsid w:val="00334D38"/>
    <w:rsid w:val="0034396F"/>
    <w:rsid w:val="003526B6"/>
    <w:rsid w:val="00370BD7"/>
    <w:rsid w:val="00375191"/>
    <w:rsid w:val="003773C5"/>
    <w:rsid w:val="00377B21"/>
    <w:rsid w:val="0038028C"/>
    <w:rsid w:val="00381470"/>
    <w:rsid w:val="0038376C"/>
    <w:rsid w:val="0038448F"/>
    <w:rsid w:val="003873E0"/>
    <w:rsid w:val="003879EF"/>
    <w:rsid w:val="0039058B"/>
    <w:rsid w:val="00390915"/>
    <w:rsid w:val="00392657"/>
    <w:rsid w:val="0039734A"/>
    <w:rsid w:val="003A1503"/>
    <w:rsid w:val="003A2265"/>
    <w:rsid w:val="003A2764"/>
    <w:rsid w:val="003A4CF2"/>
    <w:rsid w:val="003A7278"/>
    <w:rsid w:val="003B4DBC"/>
    <w:rsid w:val="003C7420"/>
    <w:rsid w:val="003D1C9F"/>
    <w:rsid w:val="003D1F4B"/>
    <w:rsid w:val="003D2CA7"/>
    <w:rsid w:val="003D3D28"/>
    <w:rsid w:val="003E30AD"/>
    <w:rsid w:val="003F4614"/>
    <w:rsid w:val="003F4C40"/>
    <w:rsid w:val="003F5976"/>
    <w:rsid w:val="00402592"/>
    <w:rsid w:val="00404D89"/>
    <w:rsid w:val="004055C6"/>
    <w:rsid w:val="00414E75"/>
    <w:rsid w:val="00432395"/>
    <w:rsid w:val="00432993"/>
    <w:rsid w:val="00436D14"/>
    <w:rsid w:val="00436E43"/>
    <w:rsid w:val="004370C8"/>
    <w:rsid w:val="0043755D"/>
    <w:rsid w:val="0044230E"/>
    <w:rsid w:val="00442983"/>
    <w:rsid w:val="00446A8F"/>
    <w:rsid w:val="00450A67"/>
    <w:rsid w:val="00450ED2"/>
    <w:rsid w:val="00451BFA"/>
    <w:rsid w:val="00452555"/>
    <w:rsid w:val="0045787E"/>
    <w:rsid w:val="00467C42"/>
    <w:rsid w:val="004710F5"/>
    <w:rsid w:val="00474F4C"/>
    <w:rsid w:val="00477788"/>
    <w:rsid w:val="00480DFB"/>
    <w:rsid w:val="004823E6"/>
    <w:rsid w:val="00484AFA"/>
    <w:rsid w:val="004920DE"/>
    <w:rsid w:val="00492236"/>
    <w:rsid w:val="00492C6F"/>
    <w:rsid w:val="00495090"/>
    <w:rsid w:val="004A41E2"/>
    <w:rsid w:val="004A4530"/>
    <w:rsid w:val="004A4FA9"/>
    <w:rsid w:val="004A5C96"/>
    <w:rsid w:val="004B12DD"/>
    <w:rsid w:val="004B69B1"/>
    <w:rsid w:val="004B6BB6"/>
    <w:rsid w:val="004C1F03"/>
    <w:rsid w:val="004C4CCD"/>
    <w:rsid w:val="004C70DF"/>
    <w:rsid w:val="004D144D"/>
    <w:rsid w:val="004D1516"/>
    <w:rsid w:val="004D4A26"/>
    <w:rsid w:val="004D5963"/>
    <w:rsid w:val="004D70BD"/>
    <w:rsid w:val="004D7AA8"/>
    <w:rsid w:val="004D7D43"/>
    <w:rsid w:val="004E0CEC"/>
    <w:rsid w:val="004F0A60"/>
    <w:rsid w:val="004F4737"/>
    <w:rsid w:val="004F682A"/>
    <w:rsid w:val="00500FC7"/>
    <w:rsid w:val="0050204C"/>
    <w:rsid w:val="00503AA7"/>
    <w:rsid w:val="0051759A"/>
    <w:rsid w:val="0052089B"/>
    <w:rsid w:val="005265F1"/>
    <w:rsid w:val="00530B5B"/>
    <w:rsid w:val="005354FF"/>
    <w:rsid w:val="005403F3"/>
    <w:rsid w:val="00540981"/>
    <w:rsid w:val="0054251A"/>
    <w:rsid w:val="00543593"/>
    <w:rsid w:val="00543916"/>
    <w:rsid w:val="00544B83"/>
    <w:rsid w:val="00544C87"/>
    <w:rsid w:val="00547F07"/>
    <w:rsid w:val="0055553F"/>
    <w:rsid w:val="00555B66"/>
    <w:rsid w:val="0055614A"/>
    <w:rsid w:val="00556DA7"/>
    <w:rsid w:val="0055764D"/>
    <w:rsid w:val="00560C9D"/>
    <w:rsid w:val="00561412"/>
    <w:rsid w:val="00563209"/>
    <w:rsid w:val="005661BA"/>
    <w:rsid w:val="005719BD"/>
    <w:rsid w:val="005730FA"/>
    <w:rsid w:val="00575A1C"/>
    <w:rsid w:val="00580273"/>
    <w:rsid w:val="0058027F"/>
    <w:rsid w:val="00580CFD"/>
    <w:rsid w:val="00584289"/>
    <w:rsid w:val="005903ED"/>
    <w:rsid w:val="005904B4"/>
    <w:rsid w:val="00590684"/>
    <w:rsid w:val="00591C51"/>
    <w:rsid w:val="005956B7"/>
    <w:rsid w:val="00596BAE"/>
    <w:rsid w:val="00596F75"/>
    <w:rsid w:val="005A1516"/>
    <w:rsid w:val="005A201E"/>
    <w:rsid w:val="005A30EB"/>
    <w:rsid w:val="005A3982"/>
    <w:rsid w:val="005A59BD"/>
    <w:rsid w:val="005A712A"/>
    <w:rsid w:val="005B25ED"/>
    <w:rsid w:val="005B5F3D"/>
    <w:rsid w:val="005C0B5F"/>
    <w:rsid w:val="005D0A82"/>
    <w:rsid w:val="005D0AB4"/>
    <w:rsid w:val="005D241A"/>
    <w:rsid w:val="005D2C14"/>
    <w:rsid w:val="005D2F62"/>
    <w:rsid w:val="005D653A"/>
    <w:rsid w:val="005E0247"/>
    <w:rsid w:val="005E316B"/>
    <w:rsid w:val="005E4FF1"/>
    <w:rsid w:val="005E50E4"/>
    <w:rsid w:val="005E6A79"/>
    <w:rsid w:val="005F386F"/>
    <w:rsid w:val="005F4D75"/>
    <w:rsid w:val="005F5CBB"/>
    <w:rsid w:val="005F7547"/>
    <w:rsid w:val="005F799F"/>
    <w:rsid w:val="00600A75"/>
    <w:rsid w:val="00604B2C"/>
    <w:rsid w:val="006075CF"/>
    <w:rsid w:val="00607794"/>
    <w:rsid w:val="006102F1"/>
    <w:rsid w:val="00611592"/>
    <w:rsid w:val="006133B6"/>
    <w:rsid w:val="00615439"/>
    <w:rsid w:val="0061574E"/>
    <w:rsid w:val="0061742E"/>
    <w:rsid w:val="00622C7C"/>
    <w:rsid w:val="0062663C"/>
    <w:rsid w:val="00626AB0"/>
    <w:rsid w:val="006342D0"/>
    <w:rsid w:val="00635172"/>
    <w:rsid w:val="00637DBD"/>
    <w:rsid w:val="00640090"/>
    <w:rsid w:val="00641321"/>
    <w:rsid w:val="00642C79"/>
    <w:rsid w:val="006448F1"/>
    <w:rsid w:val="0064633B"/>
    <w:rsid w:val="00651173"/>
    <w:rsid w:val="00651DEE"/>
    <w:rsid w:val="00652102"/>
    <w:rsid w:val="006561BD"/>
    <w:rsid w:val="006578CD"/>
    <w:rsid w:val="00661197"/>
    <w:rsid w:val="006648DC"/>
    <w:rsid w:val="00664BC4"/>
    <w:rsid w:val="00664D0D"/>
    <w:rsid w:val="006667FD"/>
    <w:rsid w:val="00670B00"/>
    <w:rsid w:val="00674CF4"/>
    <w:rsid w:val="00676176"/>
    <w:rsid w:val="00681FC3"/>
    <w:rsid w:val="006824CE"/>
    <w:rsid w:val="006837E2"/>
    <w:rsid w:val="0068592C"/>
    <w:rsid w:val="006911B6"/>
    <w:rsid w:val="006930CA"/>
    <w:rsid w:val="006942B8"/>
    <w:rsid w:val="0069445A"/>
    <w:rsid w:val="006A1AF8"/>
    <w:rsid w:val="006A1DF5"/>
    <w:rsid w:val="006A237B"/>
    <w:rsid w:val="006A4167"/>
    <w:rsid w:val="006A5410"/>
    <w:rsid w:val="006A7703"/>
    <w:rsid w:val="006B256C"/>
    <w:rsid w:val="006B3BE5"/>
    <w:rsid w:val="006C37A3"/>
    <w:rsid w:val="006C72AF"/>
    <w:rsid w:val="006D1A4A"/>
    <w:rsid w:val="006D20BF"/>
    <w:rsid w:val="006D639A"/>
    <w:rsid w:val="006D79B2"/>
    <w:rsid w:val="006E2B7B"/>
    <w:rsid w:val="006E3204"/>
    <w:rsid w:val="006E43EC"/>
    <w:rsid w:val="006E494B"/>
    <w:rsid w:val="006E58CC"/>
    <w:rsid w:val="006F4B6F"/>
    <w:rsid w:val="006F5E14"/>
    <w:rsid w:val="006F69A1"/>
    <w:rsid w:val="00704422"/>
    <w:rsid w:val="0070450B"/>
    <w:rsid w:val="00713F23"/>
    <w:rsid w:val="00720AE1"/>
    <w:rsid w:val="007214BF"/>
    <w:rsid w:val="0072228D"/>
    <w:rsid w:val="00723774"/>
    <w:rsid w:val="007315EA"/>
    <w:rsid w:val="007370D2"/>
    <w:rsid w:val="00737A78"/>
    <w:rsid w:val="007404E4"/>
    <w:rsid w:val="00740B8F"/>
    <w:rsid w:val="007416F6"/>
    <w:rsid w:val="00744DEB"/>
    <w:rsid w:val="00751505"/>
    <w:rsid w:val="007523AE"/>
    <w:rsid w:val="0075258D"/>
    <w:rsid w:val="00757C0B"/>
    <w:rsid w:val="0076273D"/>
    <w:rsid w:val="0076606F"/>
    <w:rsid w:val="00773F37"/>
    <w:rsid w:val="007821CA"/>
    <w:rsid w:val="00783458"/>
    <w:rsid w:val="00784442"/>
    <w:rsid w:val="007867A9"/>
    <w:rsid w:val="007939F0"/>
    <w:rsid w:val="007A769B"/>
    <w:rsid w:val="007B14EF"/>
    <w:rsid w:val="007C0FE7"/>
    <w:rsid w:val="007C1DB9"/>
    <w:rsid w:val="007C293F"/>
    <w:rsid w:val="007C2E96"/>
    <w:rsid w:val="007C451F"/>
    <w:rsid w:val="007C5DDA"/>
    <w:rsid w:val="007D12CA"/>
    <w:rsid w:val="007D35C6"/>
    <w:rsid w:val="007E78DF"/>
    <w:rsid w:val="007F077A"/>
    <w:rsid w:val="007F75D1"/>
    <w:rsid w:val="007F7E84"/>
    <w:rsid w:val="00801791"/>
    <w:rsid w:val="0080464A"/>
    <w:rsid w:val="00816FB2"/>
    <w:rsid w:val="00817D19"/>
    <w:rsid w:val="008213FC"/>
    <w:rsid w:val="00821AF6"/>
    <w:rsid w:val="008221FF"/>
    <w:rsid w:val="008266A4"/>
    <w:rsid w:val="008302DF"/>
    <w:rsid w:val="00830A1B"/>
    <w:rsid w:val="008337E3"/>
    <w:rsid w:val="00835556"/>
    <w:rsid w:val="0083597C"/>
    <w:rsid w:val="00837631"/>
    <w:rsid w:val="00847DBA"/>
    <w:rsid w:val="00850582"/>
    <w:rsid w:val="00851824"/>
    <w:rsid w:val="0085274E"/>
    <w:rsid w:val="008538C8"/>
    <w:rsid w:val="00854CDD"/>
    <w:rsid w:val="0085583B"/>
    <w:rsid w:val="00856B03"/>
    <w:rsid w:val="00874D74"/>
    <w:rsid w:val="00876B8F"/>
    <w:rsid w:val="008828C7"/>
    <w:rsid w:val="0088515D"/>
    <w:rsid w:val="00894C83"/>
    <w:rsid w:val="00896C4B"/>
    <w:rsid w:val="00896CE9"/>
    <w:rsid w:val="008A2223"/>
    <w:rsid w:val="008A3C36"/>
    <w:rsid w:val="008A5B6C"/>
    <w:rsid w:val="008A60BE"/>
    <w:rsid w:val="008B5C5A"/>
    <w:rsid w:val="008B6772"/>
    <w:rsid w:val="008C6F27"/>
    <w:rsid w:val="008D3F20"/>
    <w:rsid w:val="008D6932"/>
    <w:rsid w:val="008E004C"/>
    <w:rsid w:val="008E0F9F"/>
    <w:rsid w:val="008E3EC1"/>
    <w:rsid w:val="008E470F"/>
    <w:rsid w:val="008E5659"/>
    <w:rsid w:val="008F2641"/>
    <w:rsid w:val="008F639A"/>
    <w:rsid w:val="008F6D43"/>
    <w:rsid w:val="009006D2"/>
    <w:rsid w:val="00903087"/>
    <w:rsid w:val="00903C86"/>
    <w:rsid w:val="00903E8D"/>
    <w:rsid w:val="00904DD0"/>
    <w:rsid w:val="0090661C"/>
    <w:rsid w:val="009068B0"/>
    <w:rsid w:val="009116EF"/>
    <w:rsid w:val="00915A79"/>
    <w:rsid w:val="009252E7"/>
    <w:rsid w:val="00932668"/>
    <w:rsid w:val="00941C15"/>
    <w:rsid w:val="00944F33"/>
    <w:rsid w:val="00945DDC"/>
    <w:rsid w:val="009501D2"/>
    <w:rsid w:val="00950764"/>
    <w:rsid w:val="00950A27"/>
    <w:rsid w:val="00953E2C"/>
    <w:rsid w:val="00962F23"/>
    <w:rsid w:val="0096399D"/>
    <w:rsid w:val="00963A26"/>
    <w:rsid w:val="00965A07"/>
    <w:rsid w:val="00972199"/>
    <w:rsid w:val="0097353F"/>
    <w:rsid w:val="009739FE"/>
    <w:rsid w:val="0097524E"/>
    <w:rsid w:val="009764E3"/>
    <w:rsid w:val="009A11B5"/>
    <w:rsid w:val="009B2047"/>
    <w:rsid w:val="009B464D"/>
    <w:rsid w:val="009B5356"/>
    <w:rsid w:val="009B6B25"/>
    <w:rsid w:val="009B720C"/>
    <w:rsid w:val="009B7E44"/>
    <w:rsid w:val="009C0759"/>
    <w:rsid w:val="009C0E91"/>
    <w:rsid w:val="009C131B"/>
    <w:rsid w:val="009C25A6"/>
    <w:rsid w:val="009C4D7E"/>
    <w:rsid w:val="009E0299"/>
    <w:rsid w:val="009E414A"/>
    <w:rsid w:val="009E4386"/>
    <w:rsid w:val="009E7877"/>
    <w:rsid w:val="009F07A1"/>
    <w:rsid w:val="009F0AA7"/>
    <w:rsid w:val="009F0DFA"/>
    <w:rsid w:val="009F4651"/>
    <w:rsid w:val="009F6504"/>
    <w:rsid w:val="00A032F7"/>
    <w:rsid w:val="00A048FA"/>
    <w:rsid w:val="00A134B4"/>
    <w:rsid w:val="00A141B0"/>
    <w:rsid w:val="00A17395"/>
    <w:rsid w:val="00A27F08"/>
    <w:rsid w:val="00A306DE"/>
    <w:rsid w:val="00A33CA3"/>
    <w:rsid w:val="00A43256"/>
    <w:rsid w:val="00A4557C"/>
    <w:rsid w:val="00A46CBB"/>
    <w:rsid w:val="00A54D8F"/>
    <w:rsid w:val="00A5560C"/>
    <w:rsid w:val="00A67328"/>
    <w:rsid w:val="00A708B0"/>
    <w:rsid w:val="00A73E5E"/>
    <w:rsid w:val="00A74FE5"/>
    <w:rsid w:val="00A76078"/>
    <w:rsid w:val="00A80EF0"/>
    <w:rsid w:val="00A83989"/>
    <w:rsid w:val="00AA095A"/>
    <w:rsid w:val="00AB1581"/>
    <w:rsid w:val="00AB2106"/>
    <w:rsid w:val="00AB65FA"/>
    <w:rsid w:val="00AB6759"/>
    <w:rsid w:val="00AB7A94"/>
    <w:rsid w:val="00AC11AE"/>
    <w:rsid w:val="00AC18C0"/>
    <w:rsid w:val="00AC1C8B"/>
    <w:rsid w:val="00AC3DFC"/>
    <w:rsid w:val="00AD192D"/>
    <w:rsid w:val="00AD2A42"/>
    <w:rsid w:val="00AD3562"/>
    <w:rsid w:val="00AD4361"/>
    <w:rsid w:val="00AD4B53"/>
    <w:rsid w:val="00AD7310"/>
    <w:rsid w:val="00AE23A2"/>
    <w:rsid w:val="00AE4F1F"/>
    <w:rsid w:val="00AE7D63"/>
    <w:rsid w:val="00AF179C"/>
    <w:rsid w:val="00AF5FB7"/>
    <w:rsid w:val="00B0028D"/>
    <w:rsid w:val="00B019BE"/>
    <w:rsid w:val="00B05C5D"/>
    <w:rsid w:val="00B06EA1"/>
    <w:rsid w:val="00B12429"/>
    <w:rsid w:val="00B150C8"/>
    <w:rsid w:val="00B16D1E"/>
    <w:rsid w:val="00B17DBC"/>
    <w:rsid w:val="00B254D8"/>
    <w:rsid w:val="00B27CB0"/>
    <w:rsid w:val="00B32B1E"/>
    <w:rsid w:val="00B32E1B"/>
    <w:rsid w:val="00B335C1"/>
    <w:rsid w:val="00B370BB"/>
    <w:rsid w:val="00B37DFD"/>
    <w:rsid w:val="00B37FF1"/>
    <w:rsid w:val="00B422F4"/>
    <w:rsid w:val="00B42CD4"/>
    <w:rsid w:val="00B43652"/>
    <w:rsid w:val="00B43F88"/>
    <w:rsid w:val="00B452A5"/>
    <w:rsid w:val="00B5054D"/>
    <w:rsid w:val="00B52095"/>
    <w:rsid w:val="00B52722"/>
    <w:rsid w:val="00B54B3D"/>
    <w:rsid w:val="00B561C0"/>
    <w:rsid w:val="00B61936"/>
    <w:rsid w:val="00B62DA3"/>
    <w:rsid w:val="00B635DC"/>
    <w:rsid w:val="00B64891"/>
    <w:rsid w:val="00B71E5A"/>
    <w:rsid w:val="00B7720F"/>
    <w:rsid w:val="00B8050B"/>
    <w:rsid w:val="00B812C8"/>
    <w:rsid w:val="00B82317"/>
    <w:rsid w:val="00B858F6"/>
    <w:rsid w:val="00B87C8D"/>
    <w:rsid w:val="00BA59F4"/>
    <w:rsid w:val="00BA5B2E"/>
    <w:rsid w:val="00BA64FF"/>
    <w:rsid w:val="00BB2C32"/>
    <w:rsid w:val="00BB378B"/>
    <w:rsid w:val="00BB5ED4"/>
    <w:rsid w:val="00BB61C3"/>
    <w:rsid w:val="00BB6343"/>
    <w:rsid w:val="00BB7E04"/>
    <w:rsid w:val="00BC1BB6"/>
    <w:rsid w:val="00BD08EA"/>
    <w:rsid w:val="00BD4229"/>
    <w:rsid w:val="00BD48D5"/>
    <w:rsid w:val="00BE398B"/>
    <w:rsid w:val="00BE7208"/>
    <w:rsid w:val="00BF0578"/>
    <w:rsid w:val="00BF0F36"/>
    <w:rsid w:val="00BF4B3D"/>
    <w:rsid w:val="00BF6E2B"/>
    <w:rsid w:val="00C03B57"/>
    <w:rsid w:val="00C071D8"/>
    <w:rsid w:val="00C101BE"/>
    <w:rsid w:val="00C11DC3"/>
    <w:rsid w:val="00C149F5"/>
    <w:rsid w:val="00C21360"/>
    <w:rsid w:val="00C22F93"/>
    <w:rsid w:val="00C236CA"/>
    <w:rsid w:val="00C25DD5"/>
    <w:rsid w:val="00C31BE6"/>
    <w:rsid w:val="00C3417B"/>
    <w:rsid w:val="00C44018"/>
    <w:rsid w:val="00C447EF"/>
    <w:rsid w:val="00C51DB9"/>
    <w:rsid w:val="00C538D3"/>
    <w:rsid w:val="00C53C4F"/>
    <w:rsid w:val="00C54501"/>
    <w:rsid w:val="00C55C74"/>
    <w:rsid w:val="00C56696"/>
    <w:rsid w:val="00C57D68"/>
    <w:rsid w:val="00C60A8A"/>
    <w:rsid w:val="00C63F45"/>
    <w:rsid w:val="00C669E1"/>
    <w:rsid w:val="00C714F0"/>
    <w:rsid w:val="00C731F7"/>
    <w:rsid w:val="00C76C8A"/>
    <w:rsid w:val="00C80A56"/>
    <w:rsid w:val="00C84B9A"/>
    <w:rsid w:val="00C86086"/>
    <w:rsid w:val="00C86AB3"/>
    <w:rsid w:val="00C934FC"/>
    <w:rsid w:val="00CA0542"/>
    <w:rsid w:val="00CA3834"/>
    <w:rsid w:val="00CA5463"/>
    <w:rsid w:val="00CA72C2"/>
    <w:rsid w:val="00CC5301"/>
    <w:rsid w:val="00CC77B8"/>
    <w:rsid w:val="00CD1798"/>
    <w:rsid w:val="00CD1AD1"/>
    <w:rsid w:val="00CD2831"/>
    <w:rsid w:val="00CD302F"/>
    <w:rsid w:val="00CD3420"/>
    <w:rsid w:val="00CD404B"/>
    <w:rsid w:val="00CD5869"/>
    <w:rsid w:val="00CE4336"/>
    <w:rsid w:val="00CF264F"/>
    <w:rsid w:val="00D03478"/>
    <w:rsid w:val="00D04322"/>
    <w:rsid w:val="00D0499F"/>
    <w:rsid w:val="00D11B0F"/>
    <w:rsid w:val="00D13FBA"/>
    <w:rsid w:val="00D157B3"/>
    <w:rsid w:val="00D17DA9"/>
    <w:rsid w:val="00D23607"/>
    <w:rsid w:val="00D2540E"/>
    <w:rsid w:val="00D25985"/>
    <w:rsid w:val="00D27E1A"/>
    <w:rsid w:val="00D27ED9"/>
    <w:rsid w:val="00D31636"/>
    <w:rsid w:val="00D37654"/>
    <w:rsid w:val="00D37956"/>
    <w:rsid w:val="00D40DAD"/>
    <w:rsid w:val="00D41ADF"/>
    <w:rsid w:val="00D438DD"/>
    <w:rsid w:val="00D4621F"/>
    <w:rsid w:val="00D50FDB"/>
    <w:rsid w:val="00D51656"/>
    <w:rsid w:val="00D52D6D"/>
    <w:rsid w:val="00D54F6A"/>
    <w:rsid w:val="00D5780A"/>
    <w:rsid w:val="00D62E4F"/>
    <w:rsid w:val="00D66372"/>
    <w:rsid w:val="00D74313"/>
    <w:rsid w:val="00D74984"/>
    <w:rsid w:val="00D762AA"/>
    <w:rsid w:val="00D76C39"/>
    <w:rsid w:val="00D7712D"/>
    <w:rsid w:val="00D842D3"/>
    <w:rsid w:val="00D8453F"/>
    <w:rsid w:val="00D84DE6"/>
    <w:rsid w:val="00D84F12"/>
    <w:rsid w:val="00D84FB4"/>
    <w:rsid w:val="00D86EF0"/>
    <w:rsid w:val="00D95940"/>
    <w:rsid w:val="00DA1BD4"/>
    <w:rsid w:val="00DA53EE"/>
    <w:rsid w:val="00DA7A6E"/>
    <w:rsid w:val="00DB3690"/>
    <w:rsid w:val="00DC27E8"/>
    <w:rsid w:val="00DC4013"/>
    <w:rsid w:val="00DC4C7F"/>
    <w:rsid w:val="00DD0C18"/>
    <w:rsid w:val="00DD0D87"/>
    <w:rsid w:val="00DD14F2"/>
    <w:rsid w:val="00DD29A2"/>
    <w:rsid w:val="00DD2D3F"/>
    <w:rsid w:val="00DD70AB"/>
    <w:rsid w:val="00DD7BF4"/>
    <w:rsid w:val="00DE3650"/>
    <w:rsid w:val="00DE4D99"/>
    <w:rsid w:val="00DE5B8C"/>
    <w:rsid w:val="00DE6F99"/>
    <w:rsid w:val="00E01B71"/>
    <w:rsid w:val="00E066F5"/>
    <w:rsid w:val="00E076E4"/>
    <w:rsid w:val="00E118C3"/>
    <w:rsid w:val="00E12017"/>
    <w:rsid w:val="00E133E2"/>
    <w:rsid w:val="00E16865"/>
    <w:rsid w:val="00E17E35"/>
    <w:rsid w:val="00E2062D"/>
    <w:rsid w:val="00E23805"/>
    <w:rsid w:val="00E302B2"/>
    <w:rsid w:val="00E313B6"/>
    <w:rsid w:val="00E336CD"/>
    <w:rsid w:val="00E33C7B"/>
    <w:rsid w:val="00E36184"/>
    <w:rsid w:val="00E441DC"/>
    <w:rsid w:val="00E53C26"/>
    <w:rsid w:val="00E54544"/>
    <w:rsid w:val="00E5509C"/>
    <w:rsid w:val="00E5514E"/>
    <w:rsid w:val="00E554A5"/>
    <w:rsid w:val="00E55838"/>
    <w:rsid w:val="00E63935"/>
    <w:rsid w:val="00E9275C"/>
    <w:rsid w:val="00E93BA4"/>
    <w:rsid w:val="00EA7AA5"/>
    <w:rsid w:val="00EA7B38"/>
    <w:rsid w:val="00EB6521"/>
    <w:rsid w:val="00EB7AC5"/>
    <w:rsid w:val="00EC0B90"/>
    <w:rsid w:val="00EC14E6"/>
    <w:rsid w:val="00EC2D2C"/>
    <w:rsid w:val="00EC3A2E"/>
    <w:rsid w:val="00EC5489"/>
    <w:rsid w:val="00EC5B77"/>
    <w:rsid w:val="00ED3059"/>
    <w:rsid w:val="00ED5DA6"/>
    <w:rsid w:val="00ED6E67"/>
    <w:rsid w:val="00ED7090"/>
    <w:rsid w:val="00ED77B5"/>
    <w:rsid w:val="00EE4018"/>
    <w:rsid w:val="00F0312D"/>
    <w:rsid w:val="00F11D60"/>
    <w:rsid w:val="00F1779E"/>
    <w:rsid w:val="00F17DB8"/>
    <w:rsid w:val="00F206B1"/>
    <w:rsid w:val="00F25592"/>
    <w:rsid w:val="00F25CAE"/>
    <w:rsid w:val="00F25D59"/>
    <w:rsid w:val="00F33DCA"/>
    <w:rsid w:val="00F37131"/>
    <w:rsid w:val="00F378F0"/>
    <w:rsid w:val="00F44E84"/>
    <w:rsid w:val="00F4792E"/>
    <w:rsid w:val="00F5162B"/>
    <w:rsid w:val="00F535F4"/>
    <w:rsid w:val="00F605E5"/>
    <w:rsid w:val="00F60817"/>
    <w:rsid w:val="00F67059"/>
    <w:rsid w:val="00F71288"/>
    <w:rsid w:val="00F725A0"/>
    <w:rsid w:val="00F80BE1"/>
    <w:rsid w:val="00F813EE"/>
    <w:rsid w:val="00F94846"/>
    <w:rsid w:val="00F94D81"/>
    <w:rsid w:val="00F952DD"/>
    <w:rsid w:val="00F97D20"/>
    <w:rsid w:val="00FA187F"/>
    <w:rsid w:val="00FA20B8"/>
    <w:rsid w:val="00FA61E1"/>
    <w:rsid w:val="00FC33AD"/>
    <w:rsid w:val="00FC465A"/>
    <w:rsid w:val="00FC4671"/>
    <w:rsid w:val="00FC4E1D"/>
    <w:rsid w:val="00FC5BED"/>
    <w:rsid w:val="00FD0767"/>
    <w:rsid w:val="00FD2B8E"/>
    <w:rsid w:val="00FE2E07"/>
    <w:rsid w:val="00FE30C5"/>
    <w:rsid w:val="00FE514D"/>
    <w:rsid w:val="00FE67AF"/>
    <w:rsid w:val="00FE7142"/>
    <w:rsid w:val="00FF1DE3"/>
    <w:rsid w:val="00FF3001"/>
    <w:rsid w:val="00FF5207"/>
    <w:rsid w:val="00FF5447"/>
    <w:rsid w:val="00FF6F3E"/>
    <w:rsid w:val="00FF70D3"/>
    <w:rsid w:val="2B0D084D"/>
    <w:rsid w:val="360BD60C"/>
    <w:rsid w:val="3A224E1C"/>
    <w:rsid w:val="4678D83A"/>
    <w:rsid w:val="492CC1B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FCC3C"/>
  <w15:chartTrackingRefBased/>
  <w15:docId w15:val="{F8C42904-7826-44A5-A34A-65750225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aliases w:val="JWHeading1"/>
    <w:basedOn w:val="Normal"/>
    <w:next w:val="BodyTextIndent"/>
    <w:link w:val="Heading1Char"/>
    <w:qFormat/>
    <w:rsid w:val="006A4167"/>
    <w:pPr>
      <w:numPr>
        <w:numId w:val="10"/>
      </w:numPr>
      <w:spacing w:before="240" w:after="240"/>
      <w:jc w:val="both"/>
      <w:outlineLvl w:val="0"/>
    </w:pPr>
    <w:rPr>
      <w:b/>
      <w:caps/>
    </w:rPr>
  </w:style>
  <w:style w:type="paragraph" w:styleId="Heading2">
    <w:name w:val="heading 2"/>
    <w:aliases w:val="JWHeading 2"/>
    <w:basedOn w:val="Normal"/>
    <w:next w:val="Normal"/>
    <w:link w:val="Heading2Char"/>
    <w:qFormat/>
    <w:rsid w:val="00CE4336"/>
    <w:pPr>
      <w:numPr>
        <w:ilvl w:val="1"/>
        <w:numId w:val="10"/>
      </w:numPr>
      <w:spacing w:before="120" w:after="120"/>
      <w:jc w:val="both"/>
      <w:outlineLvl w:val="1"/>
    </w:pPr>
    <w:rPr>
      <w:b/>
      <w:bCs/>
    </w:rPr>
  </w:style>
  <w:style w:type="paragraph" w:styleId="Heading3">
    <w:name w:val="heading 3"/>
    <w:aliases w:val="JWHeading 3"/>
    <w:basedOn w:val="Normal"/>
    <w:next w:val="Normal"/>
    <w:link w:val="Heading3Char"/>
    <w:qFormat/>
    <w:rsid w:val="006A4167"/>
    <w:pPr>
      <w:keepLines/>
      <w:numPr>
        <w:ilvl w:val="2"/>
        <w:numId w:val="10"/>
      </w:numPr>
      <w:spacing w:before="120" w:after="120"/>
      <w:jc w:val="both"/>
      <w:outlineLvl w:val="2"/>
    </w:pPr>
    <w:rPr>
      <w:szCs w:val="24"/>
    </w:rPr>
  </w:style>
  <w:style w:type="paragraph" w:styleId="Heading4">
    <w:name w:val="heading 4"/>
    <w:aliases w:val="JWHeading4"/>
    <w:basedOn w:val="Normal"/>
    <w:next w:val="Normal"/>
    <w:link w:val="Heading4Char"/>
    <w:qFormat/>
    <w:rsid w:val="006A4167"/>
    <w:pPr>
      <w:keepLines/>
      <w:numPr>
        <w:ilvl w:val="3"/>
        <w:numId w:val="10"/>
      </w:numPr>
      <w:spacing w:before="120" w:after="120"/>
      <w:jc w:val="both"/>
      <w:outlineLvl w:val="3"/>
    </w:pPr>
    <w:rPr>
      <w:bCs/>
    </w:rPr>
  </w:style>
  <w:style w:type="paragraph" w:styleId="Heading5">
    <w:name w:val="heading 5"/>
    <w:basedOn w:val="Heading4"/>
    <w:next w:val="Normal"/>
    <w:qFormat/>
    <w:rsid w:val="002E1BCA"/>
    <w:pPr>
      <w:numPr>
        <w:ilvl w:val="4"/>
      </w:numPr>
      <w:outlineLvl w:val="4"/>
    </w:pPr>
  </w:style>
  <w:style w:type="paragraph" w:styleId="Heading6">
    <w:name w:val="heading 6"/>
    <w:basedOn w:val="Normal"/>
    <w:next w:val="Normal"/>
    <w:qFormat/>
    <w:rsid w:val="002E1BCA"/>
    <w:pPr>
      <w:numPr>
        <w:ilvl w:val="5"/>
        <w:numId w:val="10"/>
      </w:numPr>
      <w:spacing w:before="240" w:after="60"/>
      <w:outlineLvl w:val="5"/>
    </w:pPr>
    <w:rPr>
      <w:i/>
      <w:sz w:val="22"/>
    </w:rPr>
  </w:style>
  <w:style w:type="paragraph" w:styleId="Heading7">
    <w:name w:val="heading 7"/>
    <w:basedOn w:val="Normal"/>
    <w:next w:val="Normal"/>
    <w:qFormat/>
    <w:rsid w:val="002E1BCA"/>
    <w:pPr>
      <w:numPr>
        <w:ilvl w:val="6"/>
        <w:numId w:val="10"/>
      </w:numPr>
      <w:spacing w:before="240" w:after="60"/>
      <w:outlineLvl w:val="6"/>
    </w:pPr>
    <w:rPr>
      <w:rFonts w:ascii="Arial" w:hAnsi="Arial"/>
      <w:sz w:val="20"/>
    </w:rPr>
  </w:style>
  <w:style w:type="paragraph" w:styleId="Heading8">
    <w:name w:val="heading 8"/>
    <w:basedOn w:val="Normal"/>
    <w:next w:val="Normal"/>
    <w:qFormat/>
    <w:rsid w:val="002E1BCA"/>
    <w:pPr>
      <w:numPr>
        <w:ilvl w:val="7"/>
        <w:numId w:val="10"/>
      </w:numPr>
      <w:spacing w:before="240" w:after="60"/>
      <w:outlineLvl w:val="7"/>
    </w:pPr>
    <w:rPr>
      <w:rFonts w:ascii="Arial" w:hAnsi="Arial"/>
      <w:i/>
      <w:sz w:val="20"/>
    </w:rPr>
  </w:style>
  <w:style w:type="paragraph" w:styleId="Heading9">
    <w:name w:val="heading 9"/>
    <w:basedOn w:val="Normal"/>
    <w:next w:val="Normal"/>
    <w:qFormat/>
    <w:rsid w:val="002E1BCA"/>
    <w:pPr>
      <w:numPr>
        <w:ilvl w:val="8"/>
        <w:numId w:val="10"/>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120" w:after="120"/>
      <w:ind w:left="720"/>
      <w:jc w:val="both"/>
    </w:pPr>
  </w:style>
  <w:style w:type="paragraph" w:styleId="Caption">
    <w:name w:val="caption"/>
    <w:basedOn w:val="Normal"/>
    <w:next w:val="Normal"/>
    <w:qFormat/>
    <w:pPr>
      <w:tabs>
        <w:tab w:val="left" w:pos="2160"/>
      </w:tabs>
      <w:ind w:left="2880" w:right="720" w:hanging="2160"/>
      <w:jc w:val="both"/>
    </w:pPr>
    <w:rPr>
      <w:b/>
      <w:kern w:val="28"/>
      <w:lang w:val="en-CA"/>
    </w:r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customStyle="1" w:styleId="Figures">
    <w:name w:val="Figures"/>
    <w:basedOn w:val="Normal"/>
    <w:next w:val="Normal"/>
    <w:pPr>
      <w:spacing w:line="293" w:lineRule="auto"/>
      <w:jc w:val="center"/>
    </w:pPr>
    <w:rPr>
      <w:b/>
      <w:kern w:val="28"/>
      <w:lang w:val="en-CA"/>
    </w:rPr>
  </w:style>
  <w:style w:type="paragraph" w:customStyle="1" w:styleId="FlySheet">
    <w:name w:val="Fly Sheet"/>
    <w:basedOn w:val="Normal"/>
    <w:pPr>
      <w:widowControl w:val="0"/>
      <w:jc w:val="center"/>
    </w:pPr>
    <w:rPr>
      <w:b/>
      <w:kern w:val="28"/>
      <w:lang w:val="en-CA"/>
    </w:rPr>
  </w:style>
  <w:style w:type="character" w:styleId="PageNumber">
    <w:name w:val="page number"/>
    <w:basedOn w:val="DefaultParagraphFont"/>
  </w:style>
  <w:style w:type="paragraph" w:styleId="ListBullet">
    <w:name w:val="List Bullet"/>
    <w:basedOn w:val="Normal"/>
    <w:autoRedefine/>
    <w:pPr>
      <w:keepLines/>
      <w:numPr>
        <w:numId w:val="7"/>
      </w:numPr>
      <w:tabs>
        <w:tab w:val="left" w:pos="2160"/>
      </w:tabs>
      <w:spacing w:before="60" w:after="60"/>
    </w:pPr>
  </w:style>
  <w:style w:type="paragraph" w:styleId="TableofFigures">
    <w:name w:val="table of figures"/>
    <w:basedOn w:val="Normal"/>
    <w:next w:val="Normal"/>
    <w:semiHidden/>
    <w:pPr>
      <w:tabs>
        <w:tab w:val="left" w:pos="1080"/>
        <w:tab w:val="right" w:leader="dot" w:pos="10066"/>
      </w:tabs>
      <w:ind w:left="1080" w:right="720" w:hanging="1080"/>
    </w:pPr>
  </w:style>
  <w:style w:type="paragraph" w:customStyle="1" w:styleId="TableStyle">
    <w:name w:val="Table Style"/>
    <w:basedOn w:val="Normal"/>
    <w:rPr>
      <w:sz w:val="20"/>
    </w:rPr>
  </w:style>
  <w:style w:type="paragraph" w:customStyle="1" w:styleId="Tables">
    <w:name w:val="Tables"/>
    <w:basedOn w:val="Normal"/>
    <w:next w:val="Normal"/>
    <w:pPr>
      <w:tabs>
        <w:tab w:val="left" w:pos="1440"/>
      </w:tabs>
      <w:ind w:left="1440" w:hanging="1440"/>
    </w:pPr>
    <w:rPr>
      <w:b/>
    </w:rPr>
  </w:style>
  <w:style w:type="paragraph" w:styleId="TOC1">
    <w:name w:val="toc 1"/>
    <w:basedOn w:val="Heading1"/>
    <w:next w:val="Normal"/>
    <w:autoRedefine/>
    <w:uiPriority w:val="39"/>
    <w:rsid w:val="003E30AD"/>
    <w:pPr>
      <w:widowControl w:val="0"/>
      <w:numPr>
        <w:numId w:val="0"/>
      </w:numPr>
      <w:tabs>
        <w:tab w:val="left" w:pos="720"/>
        <w:tab w:val="left" w:pos="1440"/>
        <w:tab w:val="right" w:leader="dot" w:pos="9360"/>
      </w:tabs>
      <w:spacing w:before="120" w:after="120"/>
      <w:jc w:val="left"/>
    </w:pPr>
    <w:rPr>
      <w:noProof/>
      <w:szCs w:val="24"/>
    </w:rPr>
  </w:style>
  <w:style w:type="paragraph" w:styleId="TOC2">
    <w:name w:val="toc 2"/>
    <w:basedOn w:val="Heading2"/>
    <w:next w:val="Normal"/>
    <w:autoRedefine/>
    <w:uiPriority w:val="39"/>
    <w:rsid w:val="00744DEB"/>
    <w:pPr>
      <w:widowControl w:val="0"/>
      <w:numPr>
        <w:ilvl w:val="0"/>
        <w:numId w:val="0"/>
      </w:numPr>
      <w:tabs>
        <w:tab w:val="left" w:pos="1440"/>
        <w:tab w:val="right" w:leader="dot" w:pos="9360"/>
      </w:tabs>
      <w:spacing w:after="0"/>
      <w:ind w:left="720"/>
      <w:jc w:val="left"/>
    </w:pPr>
    <w:rPr>
      <w:b w:val="0"/>
      <w:noProof/>
    </w:rPr>
  </w:style>
  <w:style w:type="paragraph" w:styleId="TOC3">
    <w:name w:val="toc 3"/>
    <w:basedOn w:val="Normal"/>
    <w:next w:val="Normal"/>
    <w:autoRedefine/>
    <w:semiHidden/>
    <w:pPr>
      <w:tabs>
        <w:tab w:val="left" w:pos="2160"/>
        <w:tab w:val="right" w:leader="dot" w:pos="10080"/>
      </w:tabs>
      <w:ind w:left="1440"/>
    </w:pPr>
  </w:style>
  <w:style w:type="paragraph" w:styleId="TOC4">
    <w:name w:val="toc 4"/>
    <w:basedOn w:val="Normal"/>
    <w:next w:val="Normal"/>
    <w:autoRedefine/>
    <w:semiHidden/>
    <w:pPr>
      <w:tabs>
        <w:tab w:val="left" w:pos="3024"/>
        <w:tab w:val="right" w:leader="dot" w:pos="10066"/>
      </w:tabs>
      <w:ind w:left="2160"/>
    </w:pPr>
    <w:rPr>
      <w:noProof/>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odyText2">
    <w:name w:val="Body Text 2"/>
    <w:basedOn w:val="Normal"/>
  </w:style>
  <w:style w:type="paragraph" w:styleId="BodyText">
    <w:name w:val="Body Text"/>
    <w:basedOn w:val="Normal"/>
    <w:rsid w:val="006A1DF5"/>
    <w:pPr>
      <w:spacing w:before="60" w:after="60"/>
      <w:jc w:val="both"/>
    </w:pPr>
  </w:style>
  <w:style w:type="paragraph" w:styleId="BodyTextIndent3">
    <w:name w:val="Body Text Indent 3"/>
    <w:basedOn w:val="Normal"/>
    <w:rsid w:val="004B12DD"/>
    <w:pPr>
      <w:keepLines/>
      <w:tabs>
        <w:tab w:val="right" w:pos="7920"/>
      </w:tabs>
      <w:spacing w:before="60" w:after="60"/>
      <w:ind w:left="2160"/>
      <w:jc w:val="both"/>
    </w:pPr>
    <w:rPr>
      <w:lang w:val="en-GB"/>
    </w:rPr>
  </w:style>
  <w:style w:type="character" w:styleId="Hyperlink">
    <w:name w:val="Hyperlink"/>
    <w:uiPriority w:val="99"/>
    <w:rPr>
      <w:color w:val="0000FF"/>
      <w:u w:val="single"/>
    </w:rPr>
  </w:style>
  <w:style w:type="paragraph" w:customStyle="1" w:styleId="IndentedList2">
    <w:name w:val="Indented List 2"/>
    <w:basedOn w:val="BodyTextIndent2"/>
    <w:next w:val="BodyTextIndent2"/>
  </w:style>
  <w:style w:type="paragraph" w:styleId="BodyTextIndent2">
    <w:name w:val="Body Text Indent 2"/>
    <w:basedOn w:val="Normal"/>
    <w:link w:val="BodyTextIndent2Char"/>
    <w:rsid w:val="00740B8F"/>
    <w:pPr>
      <w:keepLines/>
      <w:tabs>
        <w:tab w:val="left" w:pos="4320"/>
      </w:tabs>
      <w:spacing w:before="120" w:after="120"/>
      <w:ind w:left="1440"/>
      <w:jc w:val="both"/>
    </w:pPr>
    <w:rPr>
      <w:szCs w:val="22"/>
    </w:rPr>
  </w:style>
  <w:style w:type="paragraph" w:customStyle="1" w:styleId="Legal1">
    <w:name w:val="Legal 1"/>
    <w:basedOn w:val="Normal"/>
    <w:pPr>
      <w:widowControl w:val="0"/>
      <w:numPr>
        <w:numId w:val="2"/>
      </w:numPr>
      <w:outlineLvl w:val="0"/>
    </w:pPr>
    <w:rPr>
      <w:snapToGrid w:val="0"/>
    </w:rPr>
  </w:style>
  <w:style w:type="paragraph" w:customStyle="1" w:styleId="Legal2">
    <w:name w:val="Legal 2"/>
    <w:basedOn w:val="Normal"/>
    <w:pPr>
      <w:widowControl w:val="0"/>
      <w:numPr>
        <w:ilvl w:val="1"/>
        <w:numId w:val="3"/>
      </w:numPr>
      <w:outlineLvl w:val="1"/>
    </w:pPr>
    <w:rPr>
      <w:snapToGrid w:val="0"/>
    </w:rPr>
  </w:style>
  <w:style w:type="paragraph" w:customStyle="1" w:styleId="Legal3">
    <w:name w:val="Legal 3"/>
    <w:basedOn w:val="Normal"/>
    <w:pPr>
      <w:widowControl w:val="0"/>
      <w:numPr>
        <w:ilvl w:val="2"/>
        <w:numId w:val="4"/>
      </w:numPr>
      <w:outlineLvl w:val="2"/>
    </w:pPr>
    <w:rPr>
      <w:snapToGrid w:val="0"/>
    </w:rPr>
  </w:style>
  <w:style w:type="paragraph" w:styleId="Title">
    <w:name w:val="Title"/>
    <w:basedOn w:val="Normal"/>
    <w:qFormat/>
    <w:pPr>
      <w:spacing w:before="120" w:after="120"/>
      <w:jc w:val="center"/>
      <w:outlineLvl w:val="0"/>
    </w:pPr>
    <w:rPr>
      <w:b/>
      <w:smallCaps/>
      <w:kern w:val="28"/>
      <w:sz w:val="28"/>
    </w:rPr>
  </w:style>
  <w:style w:type="paragraph" w:customStyle="1" w:styleId="SpecStyle1">
    <w:name w:val="SpecStyle1"/>
    <w:basedOn w:val="Heading1"/>
    <w:pPr>
      <w:numPr>
        <w:numId w:val="1"/>
      </w:numPr>
      <w:spacing w:after="0" w:line="288" w:lineRule="auto"/>
    </w:pPr>
    <w:rPr>
      <w:kern w:val="28"/>
      <w:sz w:val="28"/>
    </w:rPr>
  </w:style>
  <w:style w:type="paragraph" w:customStyle="1" w:styleId="SpecStyle2">
    <w:name w:val="SpecStyle2"/>
    <w:basedOn w:val="Heading2"/>
    <w:pPr>
      <w:numPr>
        <w:numId w:val="1"/>
      </w:numPr>
      <w:spacing w:before="0" w:after="0" w:line="288" w:lineRule="auto"/>
    </w:pPr>
    <w:rPr>
      <w:rFonts w:ascii="Times" w:hAnsi="Times"/>
      <w:bCs w:val="0"/>
      <w:sz w:val="28"/>
    </w:rPr>
  </w:style>
  <w:style w:type="paragraph" w:customStyle="1" w:styleId="SpecStyle3">
    <w:name w:val="SpecStyle3"/>
    <w:basedOn w:val="Heading3"/>
    <w:pPr>
      <w:numPr>
        <w:numId w:val="1"/>
      </w:numPr>
      <w:spacing w:before="0" w:after="0" w:line="288" w:lineRule="auto"/>
    </w:pPr>
    <w:rPr>
      <w:rFonts w:ascii="Times" w:hAnsi="Times"/>
    </w:rPr>
  </w:style>
  <w:style w:type="paragraph" w:customStyle="1" w:styleId="SpecStyle4">
    <w:name w:val="SpecStyle4"/>
    <w:basedOn w:val="Heading4"/>
    <w:pPr>
      <w:numPr>
        <w:numId w:val="1"/>
      </w:numPr>
      <w:tabs>
        <w:tab w:val="left" w:pos="1008"/>
      </w:tabs>
      <w:spacing w:before="0" w:after="0" w:line="288" w:lineRule="auto"/>
    </w:pPr>
    <w:rPr>
      <w:rFonts w:ascii="Times" w:hAnsi="Times"/>
      <w:bCs w:val="0"/>
    </w:rPr>
  </w:style>
  <w:style w:type="paragraph" w:customStyle="1" w:styleId="Quick1">
    <w:name w:val="Quick 1."/>
    <w:basedOn w:val="Normal"/>
    <w:pPr>
      <w:widowControl w:val="0"/>
      <w:numPr>
        <w:numId w:val="5"/>
      </w:numPr>
      <w:ind w:left="1440" w:hanging="720"/>
    </w:pPr>
    <w:rPr>
      <w:snapToGrid w:val="0"/>
    </w:rPr>
  </w:style>
  <w:style w:type="paragraph" w:customStyle="1" w:styleId="BodyNumbered">
    <w:name w:val="Body Numbered"/>
    <w:basedOn w:val="BodyText"/>
    <w:pPr>
      <w:keepLines/>
      <w:numPr>
        <w:numId w:val="6"/>
      </w:numPr>
      <w:tabs>
        <w:tab w:val="right" w:pos="7200"/>
      </w:tabs>
      <w:spacing w:before="240" w:line="300" w:lineRule="exact"/>
      <w:outlineLvl w:val="2"/>
    </w:pPr>
    <w:rPr>
      <w:rFonts w:ascii="Arial" w:hAnsi="Arial"/>
      <w:b/>
      <w:i/>
      <w:sz w:val="22"/>
      <w:lang w:val="en-GB"/>
    </w:rPr>
  </w:style>
  <w:style w:type="paragraph" w:customStyle="1" w:styleId="Bullet1">
    <w:name w:val="Bullet 1"/>
    <w:basedOn w:val="Normal"/>
    <w:rsid w:val="006A1DF5"/>
    <w:pPr>
      <w:numPr>
        <w:numId w:val="8"/>
      </w:numPr>
    </w:pPr>
  </w:style>
  <w:style w:type="paragraph" w:styleId="ListBullet2">
    <w:name w:val="List Bullet 2"/>
    <w:basedOn w:val="Normal"/>
    <w:autoRedefine/>
    <w:rsid w:val="00E133E2"/>
    <w:pPr>
      <w:numPr>
        <w:numId w:val="9"/>
      </w:numPr>
      <w:tabs>
        <w:tab w:val="clear" w:pos="720"/>
        <w:tab w:val="num" w:pos="2160"/>
      </w:tabs>
      <w:spacing w:before="120" w:after="120"/>
      <w:ind w:left="2160"/>
    </w:pPr>
  </w:style>
  <w:style w:type="paragraph" w:styleId="BodyTextFirstIndent">
    <w:name w:val="Body Text First Indent"/>
    <w:basedOn w:val="BodyText"/>
    <w:rsid w:val="002A371E"/>
    <w:pPr>
      <w:spacing w:before="0" w:after="120"/>
      <w:ind w:firstLine="210"/>
      <w:jc w:val="left"/>
    </w:pPr>
  </w:style>
  <w:style w:type="character" w:customStyle="1" w:styleId="1">
    <w:name w:val="1"/>
    <w:rsid w:val="00121440"/>
  </w:style>
  <w:style w:type="paragraph" w:customStyle="1" w:styleId="Level1">
    <w:name w:val="Level 1"/>
    <w:basedOn w:val="Normal"/>
    <w:rsid w:val="00B87C8D"/>
    <w:pPr>
      <w:widowControl w:val="0"/>
      <w:autoSpaceDE w:val="0"/>
      <w:autoSpaceDN w:val="0"/>
      <w:adjustRightInd w:val="0"/>
      <w:ind w:left="720" w:hanging="720"/>
    </w:pPr>
    <w:rPr>
      <w:szCs w:val="24"/>
    </w:rPr>
  </w:style>
  <w:style w:type="paragraph" w:customStyle="1" w:styleId="Level2">
    <w:name w:val="Level 2"/>
    <w:basedOn w:val="Normal"/>
    <w:rsid w:val="00B87C8D"/>
    <w:pPr>
      <w:widowControl w:val="0"/>
      <w:autoSpaceDE w:val="0"/>
      <w:autoSpaceDN w:val="0"/>
      <w:adjustRightInd w:val="0"/>
      <w:ind w:left="1440" w:hanging="720"/>
    </w:pPr>
    <w:rPr>
      <w:szCs w:val="24"/>
    </w:rPr>
  </w:style>
  <w:style w:type="paragraph" w:customStyle="1" w:styleId="Level3">
    <w:name w:val="Level 3"/>
    <w:basedOn w:val="Normal"/>
    <w:rsid w:val="00B87C8D"/>
    <w:pPr>
      <w:widowControl w:val="0"/>
      <w:autoSpaceDE w:val="0"/>
      <w:autoSpaceDN w:val="0"/>
      <w:adjustRightInd w:val="0"/>
      <w:ind w:left="2160" w:hanging="720"/>
      <w:outlineLvl w:val="2"/>
    </w:pPr>
    <w:rPr>
      <w:szCs w:val="24"/>
    </w:rPr>
  </w:style>
  <w:style w:type="paragraph" w:customStyle="1" w:styleId="DrawingList">
    <w:name w:val="Drawing List"/>
    <w:basedOn w:val="BodyTextIndent"/>
    <w:rsid w:val="00277D94"/>
  </w:style>
  <w:style w:type="character" w:customStyle="1" w:styleId="BodyTextIndent2Char">
    <w:name w:val="Body Text Indent 2 Char"/>
    <w:link w:val="BodyTextIndent2"/>
    <w:rsid w:val="00740B8F"/>
    <w:rPr>
      <w:sz w:val="24"/>
      <w:szCs w:val="22"/>
      <w:lang w:val="en-US" w:eastAsia="en-US" w:bidi="ar-SA"/>
    </w:rPr>
  </w:style>
  <w:style w:type="paragraph" w:styleId="BodyText3">
    <w:name w:val="Body Text 3"/>
    <w:basedOn w:val="BodyTextIndent3"/>
    <w:rsid w:val="00FD0767"/>
    <w:pPr>
      <w:spacing w:before="120" w:after="120"/>
    </w:pPr>
  </w:style>
  <w:style w:type="paragraph" w:styleId="BodyTextFirstIndent2">
    <w:name w:val="Body Text First Indent 2"/>
    <w:basedOn w:val="BodyTextIndent"/>
    <w:rsid w:val="004D144D"/>
    <w:pPr>
      <w:spacing w:before="0"/>
      <w:ind w:left="360" w:firstLine="210"/>
      <w:jc w:val="left"/>
    </w:pPr>
  </w:style>
  <w:style w:type="character" w:customStyle="1" w:styleId="Heading3Char">
    <w:name w:val="Heading 3 Char"/>
    <w:aliases w:val="JWHeading 3 Char"/>
    <w:link w:val="Heading3"/>
    <w:rsid w:val="006A4167"/>
    <w:rPr>
      <w:sz w:val="24"/>
      <w:szCs w:val="24"/>
      <w:lang w:val="en-US" w:eastAsia="en-US"/>
    </w:rPr>
  </w:style>
  <w:style w:type="character" w:customStyle="1" w:styleId="Heading2Char">
    <w:name w:val="Heading 2 Char"/>
    <w:aliases w:val="JWHeading 2 Char"/>
    <w:link w:val="Heading2"/>
    <w:rsid w:val="005265F1"/>
    <w:rPr>
      <w:b/>
      <w:bCs/>
      <w:sz w:val="24"/>
      <w:lang w:val="en-US" w:eastAsia="en-US"/>
    </w:rPr>
  </w:style>
  <w:style w:type="paragraph" w:customStyle="1" w:styleId="parsub">
    <w:name w:val="parsub"/>
    <w:basedOn w:val="Normal"/>
    <w:rsid w:val="009B464D"/>
    <w:pPr>
      <w:tabs>
        <w:tab w:val="right" w:pos="1800"/>
      </w:tabs>
      <w:overflowPunct w:val="0"/>
      <w:autoSpaceDE w:val="0"/>
      <w:autoSpaceDN w:val="0"/>
      <w:adjustRightInd w:val="0"/>
      <w:spacing w:line="240" w:lineRule="atLeast"/>
      <w:ind w:left="1980" w:right="12" w:hanging="1980"/>
      <w:jc w:val="both"/>
    </w:pPr>
    <w:rPr>
      <w:color w:val="000000"/>
    </w:rPr>
  </w:style>
  <w:style w:type="character" w:customStyle="1" w:styleId="Heading4Char">
    <w:name w:val="Heading 4 Char"/>
    <w:aliases w:val="JWHeading4 Char"/>
    <w:link w:val="Heading4"/>
    <w:rsid w:val="006A4167"/>
    <w:rPr>
      <w:bCs/>
      <w:sz w:val="24"/>
      <w:lang w:val="en-US" w:eastAsia="en-US"/>
    </w:rPr>
  </w:style>
  <w:style w:type="paragraph" w:styleId="BlockText">
    <w:name w:val="Block Text"/>
    <w:basedOn w:val="Normal"/>
    <w:rsid w:val="006930CA"/>
    <w:pPr>
      <w:numPr>
        <w:ilvl w:val="12"/>
      </w:numPr>
      <w:ind w:left="2160" w:right="12" w:hanging="720"/>
    </w:pPr>
    <w:rPr>
      <w:sz w:val="20"/>
      <w:lang w:val="en-CA"/>
    </w:rPr>
  </w:style>
  <w:style w:type="character" w:styleId="Strong">
    <w:name w:val="Strong"/>
    <w:qFormat/>
    <w:rsid w:val="00D27ED9"/>
    <w:rPr>
      <w:b/>
      <w:bCs/>
    </w:rPr>
  </w:style>
  <w:style w:type="paragraph" w:styleId="ListNumber">
    <w:name w:val="List Number"/>
    <w:basedOn w:val="Normal"/>
    <w:link w:val="ListNumberChar"/>
    <w:rsid w:val="00CA5463"/>
    <w:pPr>
      <w:numPr>
        <w:numId w:val="11"/>
      </w:numPr>
    </w:pPr>
  </w:style>
  <w:style w:type="character" w:customStyle="1" w:styleId="ListNumberChar">
    <w:name w:val="List Number Char"/>
    <w:link w:val="ListNumber"/>
    <w:rsid w:val="00CA5463"/>
    <w:rPr>
      <w:sz w:val="24"/>
      <w:lang w:val="en-US" w:eastAsia="en-US"/>
    </w:rPr>
  </w:style>
  <w:style w:type="paragraph" w:styleId="ListNumber2">
    <w:name w:val="List Number 2"/>
    <w:basedOn w:val="Normal"/>
    <w:rsid w:val="00B05C5D"/>
    <w:pPr>
      <w:numPr>
        <w:numId w:val="12"/>
      </w:numPr>
      <w:spacing w:before="60" w:after="60"/>
      <w:ind w:left="1080" w:hanging="1080"/>
      <w:jc w:val="both"/>
    </w:pPr>
  </w:style>
  <w:style w:type="paragraph" w:customStyle="1" w:styleId="Numbered1">
    <w:name w:val="Numbered 1"/>
    <w:basedOn w:val="Normal"/>
    <w:rsid w:val="006D1A4A"/>
    <w:pPr>
      <w:keepLines/>
      <w:numPr>
        <w:numId w:val="13"/>
      </w:numPr>
      <w:tabs>
        <w:tab w:val="clear" w:pos="720"/>
        <w:tab w:val="left" w:pos="450"/>
      </w:tabs>
      <w:spacing w:before="60" w:after="60"/>
      <w:ind w:left="446" w:hanging="446"/>
      <w:jc w:val="both"/>
    </w:pPr>
  </w:style>
  <w:style w:type="paragraph" w:styleId="BalloonText">
    <w:name w:val="Balloon Text"/>
    <w:basedOn w:val="Normal"/>
    <w:semiHidden/>
    <w:rsid w:val="00142FCF"/>
    <w:rPr>
      <w:rFonts w:ascii="Tahoma" w:hAnsi="Tahoma" w:cs="Tahoma"/>
      <w:sz w:val="16"/>
      <w:szCs w:val="16"/>
    </w:rPr>
  </w:style>
  <w:style w:type="table" w:styleId="TableGrid">
    <w:name w:val="Table Grid"/>
    <w:basedOn w:val="TableNormal"/>
    <w:rsid w:val="00155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JWHeading1 Char"/>
    <w:link w:val="Heading1"/>
    <w:rsid w:val="00676176"/>
    <w:rPr>
      <w:b/>
      <w:caps/>
      <w:sz w:val="24"/>
      <w:lang w:val="en-US" w:eastAsia="en-US"/>
    </w:rPr>
  </w:style>
  <w:style w:type="paragraph" w:styleId="CommentSubject">
    <w:name w:val="annotation subject"/>
    <w:basedOn w:val="CommentText"/>
    <w:next w:val="CommentText"/>
    <w:link w:val="CommentSubjectChar"/>
    <w:rsid w:val="0052089B"/>
    <w:rPr>
      <w:b/>
      <w:bCs/>
      <w:sz w:val="20"/>
    </w:rPr>
  </w:style>
  <w:style w:type="character" w:customStyle="1" w:styleId="CommentTextChar">
    <w:name w:val="Comment Text Char"/>
    <w:link w:val="CommentText"/>
    <w:semiHidden/>
    <w:rsid w:val="0052089B"/>
    <w:rPr>
      <w:sz w:val="24"/>
      <w:lang w:val="en-US" w:eastAsia="en-US"/>
    </w:rPr>
  </w:style>
  <w:style w:type="character" w:customStyle="1" w:styleId="CommentSubjectChar">
    <w:name w:val="Comment Subject Char"/>
    <w:link w:val="CommentSubject"/>
    <w:rsid w:val="0052089B"/>
    <w:rPr>
      <w:b/>
      <w:bCs/>
      <w:sz w:val="24"/>
      <w:lang w:val="en-US" w:eastAsia="en-US"/>
    </w:rPr>
  </w:style>
  <w:style w:type="paragraph" w:customStyle="1" w:styleId="a">
    <w:name w:val="_"/>
    <w:basedOn w:val="Normal"/>
    <w:rsid w:val="00D2540E"/>
    <w:pPr>
      <w:widowControl w:val="0"/>
      <w:ind w:left="1080" w:hanging="504"/>
    </w:pPr>
    <w:rPr>
      <w:snapToGrid w:val="0"/>
    </w:rPr>
  </w:style>
  <w:style w:type="character" w:customStyle="1" w:styleId="BodyTextIndentChar">
    <w:name w:val="Body Text Indent Char"/>
    <w:basedOn w:val="DefaultParagraphFont"/>
    <w:link w:val="BodyTextIndent"/>
    <w:rsid w:val="000D115D"/>
    <w:rPr>
      <w:sz w:val="24"/>
      <w:lang w:eastAsia="en-US"/>
    </w:rPr>
  </w:style>
  <w:style w:type="character" w:styleId="UnresolvedMention">
    <w:name w:val="Unresolved Mention"/>
    <w:basedOn w:val="DefaultParagraphFont"/>
    <w:uiPriority w:val="99"/>
    <w:semiHidden/>
    <w:unhideWhenUsed/>
    <w:rsid w:val="00FC4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bbalogun@ntpc.com" TargetMode="Externa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bbalogun@ntpc.com" TargetMode="Externa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ntpc.com" TargetMode="Externa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tpc.com" TargetMode="External"/><Relationship Id="rId23" Type="http://schemas.openxmlformats.org/officeDocument/2006/relationships/header" Target="header6.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22954-113D-479C-8C8E-DB299EA7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3197</Words>
  <Characters>18223</Characters>
  <Application>Microsoft Office Word</Application>
  <DocSecurity>0</DocSecurity>
  <Lines>151</Lines>
  <Paragraphs>42</Paragraphs>
  <ScaleCrop>false</ScaleCrop>
  <Company>Jacques Whitford</Company>
  <LinksUpToDate>false</LinksUpToDate>
  <CharactersWithSpaces>21378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dc:title>
  <dc:subject/>
  <dc:creator>Laurie McEachern</dc:creator>
  <cp:keywords/>
  <cp:lastModifiedBy>Babatunde Balogun</cp:lastModifiedBy>
  <cp:revision>16</cp:revision>
  <cp:lastPrinted>2014-04-24T18:34:00Z</cp:lastPrinted>
  <dcterms:created xsi:type="dcterms:W3CDTF">2020-07-02T19:02:00Z</dcterms:created>
  <dcterms:modified xsi:type="dcterms:W3CDTF">2022-05-06T21:06:00Z</dcterms:modified>
</cp:coreProperties>
</file>